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CA83" w14:textId="7E731E64" w:rsidR="007F34C0" w:rsidRPr="007F34C0" w:rsidRDefault="007F34C0" w:rsidP="007F34C0">
      <w:pPr>
        <w:jc w:val="center"/>
        <w:rPr>
          <w:rFonts w:ascii="Times New Roman" w:hAnsi="Times New Roman" w:cs="Times New Roman"/>
          <w:b/>
          <w:bCs/>
          <w:iCs/>
          <w:sz w:val="28"/>
          <w:szCs w:val="28"/>
          <w:lang w:val="kk-KZ"/>
        </w:rPr>
      </w:pPr>
      <w:bookmarkStart w:id="0" w:name="_GoBack"/>
      <w:bookmarkEnd w:id="0"/>
      <w:r w:rsidRPr="007F34C0">
        <w:rPr>
          <w:rFonts w:ascii="Times New Roman" w:hAnsi="Times New Roman" w:cs="Times New Roman"/>
          <w:b/>
          <w:bCs/>
          <w:sz w:val="28"/>
          <w:szCs w:val="28"/>
        </w:rPr>
        <w:t>4</w:t>
      </w:r>
      <w:r w:rsidR="008B2FFD" w:rsidRPr="007F34C0">
        <w:rPr>
          <w:rFonts w:ascii="Times New Roman" w:hAnsi="Times New Roman" w:cs="Times New Roman"/>
          <w:b/>
          <w:bCs/>
          <w:sz w:val="28"/>
          <w:szCs w:val="28"/>
        </w:rPr>
        <w:t xml:space="preserve"> </w:t>
      </w:r>
      <w:r w:rsidR="008B2FFD" w:rsidRPr="007F34C0">
        <w:rPr>
          <w:rFonts w:ascii="Times New Roman" w:hAnsi="Times New Roman" w:cs="Times New Roman"/>
          <w:b/>
          <w:bCs/>
          <w:sz w:val="28"/>
          <w:szCs w:val="28"/>
          <w:lang w:val="kk-KZ"/>
        </w:rPr>
        <w:t xml:space="preserve">зертханалық жұмыс. </w:t>
      </w:r>
      <w:r w:rsidRPr="007F34C0">
        <w:rPr>
          <w:rFonts w:ascii="Times New Roman" w:hAnsi="Times New Roman" w:cs="Times New Roman"/>
          <w:b/>
          <w:bCs/>
          <w:iCs/>
          <w:sz w:val="28"/>
          <w:szCs w:val="28"/>
          <w:lang w:val="kk-KZ"/>
        </w:rPr>
        <w:t xml:space="preserve">Қышқылды негіздік </w:t>
      </w:r>
      <w:r w:rsidRPr="007F34C0">
        <w:rPr>
          <w:rFonts w:ascii="Times New Roman" w:hAnsi="Times New Roman" w:cs="Times New Roman"/>
          <w:b/>
          <w:sz w:val="28"/>
          <w:szCs w:val="28"/>
          <w:lang w:val="kk-KZ"/>
        </w:rPr>
        <w:t xml:space="preserve">титрлеу. Бура мен тұз қышқыл ерітінділерін даярлау.  </w:t>
      </w:r>
      <w:r w:rsidRPr="007F34C0">
        <w:rPr>
          <w:rFonts w:ascii="Times New Roman" w:hAnsi="Times New Roman" w:cs="Times New Roman"/>
          <w:b/>
          <w:bCs/>
          <w:iCs/>
          <w:sz w:val="28"/>
          <w:szCs w:val="28"/>
          <w:lang w:val="kk-KZ"/>
        </w:rPr>
        <w:t xml:space="preserve">Тұз қышқыл ерітіндісін натрий тетрабораты бойынша  стандарттау.      </w:t>
      </w:r>
    </w:p>
    <w:p w14:paraId="6CBBA5F8" w14:textId="1E43EE5B" w:rsidR="008B2FFD" w:rsidRPr="008B2FFD" w:rsidRDefault="008B2FFD" w:rsidP="007F34C0">
      <w:pPr>
        <w:rPr>
          <w:rFonts w:ascii="Times New Roman" w:hAnsi="Times New Roman" w:cs="Times New Roman"/>
          <w:sz w:val="24"/>
          <w:szCs w:val="24"/>
          <w:lang w:val="kk-KZ"/>
        </w:rPr>
      </w:pPr>
      <w:r w:rsidRPr="008B2FFD">
        <w:rPr>
          <w:rFonts w:ascii="Times New Roman" w:hAnsi="Times New Roman" w:cs="Times New Roman"/>
          <w:b/>
          <w:sz w:val="24"/>
          <w:szCs w:val="24"/>
          <w:lang w:val="kk-KZ"/>
        </w:rPr>
        <w:tab/>
      </w:r>
      <w:r w:rsidRPr="008B2FFD">
        <w:rPr>
          <w:rFonts w:ascii="Times New Roman" w:hAnsi="Times New Roman" w:cs="Times New Roman"/>
          <w:sz w:val="24"/>
          <w:szCs w:val="24"/>
          <w:lang w:val="kk-KZ"/>
        </w:rPr>
        <w:t>Оқу барысында студенттер аналитикалық лабораторияларында сандық талдау тәсілдеріне арналған методикалық нұсқауларда көрсетілген  қауыпсыздық ережелерін бұлжытпай орындауға тиісті.</w:t>
      </w:r>
    </w:p>
    <w:p w14:paraId="75DAFB26"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ab/>
        <w:t>Сандық талдауды физикалық және физика-химиялық тәсілдермен орындаған кезде көптеген приборлармен жұмыс жасауға тура келеді. Бұл приборлар электр желіге қосылатын болғандықтан, олардың жерге қосылғаның тексергеннен кейін ғана электр көзіне қосу қажет.</w:t>
      </w:r>
    </w:p>
    <w:p w14:paraId="6CE1DBE9"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ab/>
        <w:t>Студенттер сабаққа қатысу алдында жұмыс дәптерге зертханалық жұмыстың орындалу ережесін, жоспарын, сандық жағынан анықталатын қосылыстардың негізінде жатқан процестердің реакция теңдеулерін жазып келулері тиісті. Конспект жұмыс дәптерінің он жақ бетінде жазылады, сол жағында – есептеулер мен шимай жазулар. Жұмыс дәптеріне зертханалық сабақта алынған жұмыс нәтижелері бірден жазылады, мәліметтерді парақ қағазға жазуға болмайды.</w:t>
      </w:r>
    </w:p>
    <w:p w14:paraId="2FBE6445"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ab/>
        <w:t xml:space="preserve"> Кез келген аналитикалық талдауда, соның ішінде титриметриялық әдістерде, ерітінділердің көлемін дәл өлшеуге тура келеді. Ол ушін арнайы өлшеу ыдыстары пайдаланады: өлшеу колбалары, бюреткалар, пипеткалар.</w:t>
      </w:r>
    </w:p>
    <w:p w14:paraId="361970D3"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Студенттер білу қажет:</w:t>
      </w:r>
    </w:p>
    <w:p w14:paraId="090A2C9E"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өлшеу ыдыстарының түрлерін, олардың қолданылуын, жуу тәсілдерін ;</w:t>
      </w:r>
    </w:p>
    <w:p w14:paraId="665E5455"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өлшеу колбасында, бюреткада, пипеткада ерітінділердің деңгейін өлшеу ережелерін;</w:t>
      </w:r>
    </w:p>
    <w:p w14:paraId="4BD61DCA"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өлшеу колбасын, бюретканы, пипетканы ерітіндімен толтыру;</w:t>
      </w:r>
    </w:p>
    <w:p w14:paraId="7041B136"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 xml:space="preserve"> өлшеу пипеткасынан, бюреткадан ерітіндінің дәл көлемін ағызу ережесін;</w:t>
      </w:r>
    </w:p>
    <w:p w14:paraId="233854DD"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өлшеу колбаларының көлемін тексеру, калибрлеу;</w:t>
      </w:r>
    </w:p>
    <w:p w14:paraId="431C59A8"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техникалық таразыда өлшеу ;</w:t>
      </w:r>
    </w:p>
    <w:p w14:paraId="31A864CA"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аналитикалық таразыда өлшеу ережесін;</w:t>
      </w:r>
    </w:p>
    <w:p w14:paraId="242F5C4C" w14:textId="77777777" w:rsidR="008B2FFD" w:rsidRPr="008B2FFD" w:rsidRDefault="008B2FFD" w:rsidP="008B2FFD">
      <w:pPr>
        <w:pStyle w:val="a3"/>
        <w:numPr>
          <w:ilvl w:val="0"/>
          <w:numId w:val="1"/>
        </w:numPr>
        <w:jc w:val="both"/>
        <w:rPr>
          <w:sz w:val="24"/>
          <w:szCs w:val="24"/>
          <w:lang w:val="kk-KZ"/>
        </w:rPr>
      </w:pPr>
      <w:r w:rsidRPr="008B2FFD">
        <w:rPr>
          <w:sz w:val="24"/>
          <w:szCs w:val="24"/>
          <w:lang w:val="kk-KZ"/>
        </w:rPr>
        <w:t>химиялық ыдысты дұрыс пайдалану.</w:t>
      </w:r>
    </w:p>
    <w:p w14:paraId="359D8201" w14:textId="77777777" w:rsidR="008B2FFD" w:rsidRPr="008B2FFD" w:rsidRDefault="008B2FFD" w:rsidP="008B2FFD">
      <w:pPr>
        <w:ind w:firstLine="612"/>
        <w:jc w:val="center"/>
        <w:rPr>
          <w:rFonts w:ascii="Times New Roman" w:hAnsi="Times New Roman" w:cs="Times New Roman"/>
          <w:b/>
          <w:sz w:val="24"/>
          <w:szCs w:val="24"/>
          <w:lang w:val="kk-KZ"/>
        </w:rPr>
      </w:pPr>
    </w:p>
    <w:p w14:paraId="769129B7" w14:textId="77777777" w:rsidR="008B2FFD" w:rsidRPr="008B2FFD" w:rsidRDefault="008B2FFD" w:rsidP="008B2FFD">
      <w:pPr>
        <w:ind w:firstLine="612"/>
        <w:jc w:val="center"/>
        <w:rPr>
          <w:rFonts w:ascii="Times New Roman" w:hAnsi="Times New Roman" w:cs="Times New Roman"/>
          <w:b/>
          <w:sz w:val="24"/>
          <w:szCs w:val="24"/>
          <w:lang w:val="kk-KZ"/>
        </w:rPr>
      </w:pPr>
      <w:r w:rsidRPr="008B2FFD">
        <w:rPr>
          <w:rFonts w:ascii="Times New Roman" w:hAnsi="Times New Roman" w:cs="Times New Roman"/>
          <w:b/>
          <w:sz w:val="24"/>
          <w:szCs w:val="24"/>
          <w:lang w:val="kk-KZ"/>
        </w:rPr>
        <w:t>Тұз қышқылының ерітіндісін стандарттау</w:t>
      </w:r>
    </w:p>
    <w:p w14:paraId="39FA4B04" w14:textId="77777777" w:rsidR="008B2FFD" w:rsidRPr="008B2FFD" w:rsidRDefault="008B2FFD" w:rsidP="008B2FFD">
      <w:pPr>
        <w:ind w:firstLine="612"/>
        <w:jc w:val="center"/>
        <w:rPr>
          <w:rFonts w:ascii="Times New Roman" w:hAnsi="Times New Roman" w:cs="Times New Roman"/>
          <w:b/>
          <w:sz w:val="24"/>
          <w:szCs w:val="24"/>
          <w:lang w:val="kk-KZ"/>
        </w:rPr>
      </w:pPr>
    </w:p>
    <w:p w14:paraId="521CA3E8" w14:textId="77777777" w:rsidR="008B2FFD" w:rsidRPr="008B2FFD" w:rsidRDefault="008B2FFD" w:rsidP="008B2FFD">
      <w:pPr>
        <w:numPr>
          <w:ilvl w:val="0"/>
          <w:numId w:val="2"/>
        </w:numPr>
        <w:autoSpaceDN w:val="0"/>
        <w:spacing w:after="0" w:line="240" w:lineRule="auto"/>
        <w:jc w:val="both"/>
        <w:rPr>
          <w:rFonts w:ascii="Times New Roman" w:hAnsi="Times New Roman" w:cs="Times New Roman"/>
          <w:b/>
          <w:sz w:val="24"/>
          <w:szCs w:val="24"/>
          <w:lang w:val="kk-KZ"/>
        </w:rPr>
      </w:pPr>
      <w:r w:rsidRPr="008B2FFD">
        <w:rPr>
          <w:rFonts w:ascii="Times New Roman" w:hAnsi="Times New Roman" w:cs="Times New Roman"/>
          <w:b/>
          <w:sz w:val="24"/>
          <w:szCs w:val="24"/>
          <w:lang w:val="kk-KZ"/>
        </w:rPr>
        <w:t>Тұз қышқылының 0,1н  500 мл ерітіндісін даярлау.</w:t>
      </w:r>
    </w:p>
    <w:p w14:paraId="2FC8D1C0"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Тұз қышқылының ерітіндісін жуықтап 0,1н концентрацияда даярлау қажет, ал осы ерітіндінің концентрациясының дәл мәні натрий тетраборатының көмегімен анықталады.</w:t>
      </w:r>
    </w:p>
    <w:p w14:paraId="46237DC1"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i/>
          <w:sz w:val="24"/>
          <w:szCs w:val="24"/>
          <w:lang w:val="kk-KZ"/>
        </w:rPr>
        <w:t xml:space="preserve">Концентрациясы 0,1н, ал көлемі 500 мл тұз қышқылының ерітіндісін даярлау.  </w:t>
      </w:r>
      <w:r w:rsidRPr="008B2FFD">
        <w:rPr>
          <w:rFonts w:ascii="Times New Roman" w:hAnsi="Times New Roman" w:cs="Times New Roman"/>
          <w:sz w:val="24"/>
          <w:szCs w:val="24"/>
          <w:lang w:val="kk-KZ"/>
        </w:rPr>
        <w:t>Концентрлі HCl-ның тығыздығы 1,19 г/см</w:t>
      </w:r>
      <w:r w:rsidRPr="008B2FFD">
        <w:rPr>
          <w:rFonts w:ascii="Times New Roman" w:hAnsi="Times New Roman" w:cs="Times New Roman"/>
          <w:sz w:val="24"/>
          <w:szCs w:val="24"/>
          <w:vertAlign w:val="superscript"/>
          <w:lang w:val="kk-KZ"/>
        </w:rPr>
        <w:t>3</w:t>
      </w:r>
      <w:r w:rsidRPr="008B2FFD">
        <w:rPr>
          <w:rFonts w:ascii="Times New Roman" w:hAnsi="Times New Roman" w:cs="Times New Roman"/>
          <w:sz w:val="24"/>
          <w:szCs w:val="24"/>
          <w:lang w:val="kk-KZ"/>
        </w:rPr>
        <w:t xml:space="preserve"> тең болғанда, тұз қышқылының мөлшері ~38 %. Бір литр 0,1 н  тұз қышқылында ~3,6 г HCl бар. Ендеше,  </w:t>
      </w:r>
    </w:p>
    <w:p w14:paraId="5A9C2822"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b/>
          <w:sz w:val="24"/>
          <w:szCs w:val="24"/>
          <w:lang w:val="kk-KZ"/>
        </w:rPr>
        <w:t xml:space="preserve">100 г </w:t>
      </w:r>
      <w:r w:rsidRPr="008B2FFD">
        <w:rPr>
          <w:rFonts w:ascii="Times New Roman" w:hAnsi="Times New Roman" w:cs="Times New Roman"/>
          <w:sz w:val="24"/>
          <w:szCs w:val="24"/>
          <w:lang w:val="kk-KZ"/>
        </w:rPr>
        <w:t xml:space="preserve">тұз қышқылының ерітіндісінде </w:t>
      </w:r>
      <w:r w:rsidRPr="008B2FFD">
        <w:rPr>
          <w:rFonts w:ascii="Times New Roman" w:hAnsi="Times New Roman" w:cs="Times New Roman"/>
          <w:b/>
          <w:sz w:val="24"/>
          <w:szCs w:val="24"/>
          <w:lang w:val="kk-KZ"/>
        </w:rPr>
        <w:t>38 г HCl</w:t>
      </w:r>
    </w:p>
    <w:p w14:paraId="33BC8415" w14:textId="77777777" w:rsidR="008B2FFD" w:rsidRPr="008B2FFD" w:rsidRDefault="008B2FFD" w:rsidP="008B2FFD">
      <w:pPr>
        <w:tabs>
          <w:tab w:val="left" w:pos="0"/>
        </w:tabs>
        <w:ind w:firstLine="510"/>
        <w:jc w:val="both"/>
        <w:rPr>
          <w:rFonts w:ascii="Times New Roman" w:hAnsi="Times New Roman" w:cs="Times New Roman"/>
          <w:b/>
          <w:sz w:val="24"/>
          <w:szCs w:val="24"/>
          <w:lang w:val="kk-KZ"/>
        </w:rPr>
      </w:pPr>
      <w:r w:rsidRPr="008B2FFD">
        <w:rPr>
          <w:rFonts w:ascii="Times New Roman" w:hAnsi="Times New Roman" w:cs="Times New Roman"/>
          <w:b/>
          <w:sz w:val="24"/>
          <w:szCs w:val="24"/>
          <w:lang w:val="kk-KZ"/>
        </w:rPr>
        <w:t>х г</w:t>
      </w:r>
      <w:r w:rsidRPr="008B2FFD">
        <w:rPr>
          <w:rFonts w:ascii="Times New Roman" w:hAnsi="Times New Roman" w:cs="Times New Roman"/>
          <w:sz w:val="24"/>
          <w:szCs w:val="24"/>
          <w:lang w:val="kk-KZ"/>
        </w:rPr>
        <w:t xml:space="preserve"> тұз қышқылының ерітіндісінде </w:t>
      </w:r>
      <w:r w:rsidRPr="008B2FFD">
        <w:rPr>
          <w:rFonts w:ascii="Times New Roman" w:hAnsi="Times New Roman" w:cs="Times New Roman"/>
          <w:b/>
          <w:sz w:val="24"/>
          <w:szCs w:val="24"/>
          <w:lang w:val="kk-KZ"/>
        </w:rPr>
        <w:t>3,6 г HCl</w:t>
      </w:r>
    </w:p>
    <w:p w14:paraId="6223EA66" w14:textId="77777777" w:rsidR="008B2FFD" w:rsidRPr="008B2FFD" w:rsidRDefault="008B2FFD" w:rsidP="008B2FFD">
      <w:pPr>
        <w:tabs>
          <w:tab w:val="left" w:pos="0"/>
        </w:tabs>
        <w:ind w:firstLine="510"/>
        <w:jc w:val="both"/>
        <w:rPr>
          <w:rFonts w:ascii="Times New Roman" w:hAnsi="Times New Roman" w:cs="Times New Roman"/>
          <w:b/>
          <w:sz w:val="24"/>
          <w:szCs w:val="24"/>
          <w:lang w:val="kk-KZ"/>
        </w:rPr>
      </w:pPr>
    </w:p>
    <w:p w14:paraId="16E443EB" w14:textId="77777777" w:rsidR="008B2FFD" w:rsidRPr="008B2FFD" w:rsidRDefault="008B2FFD" w:rsidP="008B2FFD">
      <w:pPr>
        <w:tabs>
          <w:tab w:val="left" w:pos="0"/>
        </w:tabs>
        <w:ind w:firstLine="510"/>
        <w:jc w:val="center"/>
        <w:rPr>
          <w:rFonts w:ascii="Times New Roman" w:hAnsi="Times New Roman" w:cs="Times New Roman"/>
          <w:b/>
          <w:sz w:val="24"/>
          <w:szCs w:val="24"/>
          <w:lang w:val="kk-KZ"/>
        </w:rPr>
      </w:pPr>
      <w:r w:rsidRPr="008B2FFD">
        <w:rPr>
          <w:rFonts w:ascii="Times New Roman" w:hAnsi="Times New Roman" w:cs="Times New Roman"/>
          <w:b/>
          <w:sz w:val="24"/>
          <w:szCs w:val="24"/>
          <w:lang w:val="kk-KZ"/>
        </w:rPr>
        <w:t>х = (100</w:t>
      </w:r>
      <w:r w:rsidRPr="008B2FFD">
        <w:rPr>
          <w:rFonts w:ascii="Times New Roman" w:hAnsi="Times New Roman" w:cs="Times New Roman"/>
          <w:b/>
          <w:sz w:val="24"/>
          <w:szCs w:val="24"/>
          <w:lang w:val="kk-KZ"/>
        </w:rPr>
        <w:sym w:font="Symbol" w:char="F0D7"/>
      </w:r>
      <w:r w:rsidRPr="008B2FFD">
        <w:rPr>
          <w:rFonts w:ascii="Times New Roman" w:hAnsi="Times New Roman" w:cs="Times New Roman"/>
          <w:b/>
          <w:sz w:val="24"/>
          <w:szCs w:val="24"/>
          <w:lang w:val="kk-KZ"/>
        </w:rPr>
        <w:t>3,6)/38 = 9,5 г</w:t>
      </w:r>
    </w:p>
    <w:p w14:paraId="4E0E4152" w14:textId="77777777" w:rsidR="008B2FFD" w:rsidRPr="008B2FFD" w:rsidRDefault="008B2FFD" w:rsidP="008B2FFD">
      <w:pPr>
        <w:tabs>
          <w:tab w:val="left" w:pos="0"/>
        </w:tabs>
        <w:ind w:firstLine="510"/>
        <w:jc w:val="center"/>
        <w:rPr>
          <w:rFonts w:ascii="Times New Roman" w:hAnsi="Times New Roman" w:cs="Times New Roman"/>
          <w:sz w:val="24"/>
          <w:szCs w:val="24"/>
          <w:lang w:val="kk-KZ"/>
        </w:rPr>
      </w:pPr>
    </w:p>
    <w:p w14:paraId="13ECD46A"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Енді есептелінген тұз қышқылының мөлшерін көлемдік мөлшерге айналдырамыз:</w:t>
      </w:r>
    </w:p>
    <w:p w14:paraId="7F9D9004" w14:textId="77777777" w:rsidR="008B2FFD" w:rsidRPr="008B2FFD" w:rsidRDefault="008B2FFD" w:rsidP="008B2FFD">
      <w:pPr>
        <w:tabs>
          <w:tab w:val="left" w:pos="0"/>
        </w:tabs>
        <w:ind w:firstLine="510"/>
        <w:jc w:val="center"/>
        <w:rPr>
          <w:rFonts w:ascii="Times New Roman" w:hAnsi="Times New Roman" w:cs="Times New Roman"/>
          <w:b/>
          <w:sz w:val="24"/>
          <w:szCs w:val="24"/>
          <w:lang w:val="kk-KZ"/>
        </w:rPr>
      </w:pPr>
      <w:r w:rsidRPr="008B2FFD">
        <w:rPr>
          <w:rFonts w:ascii="Times New Roman" w:hAnsi="Times New Roman" w:cs="Times New Roman"/>
          <w:b/>
          <w:sz w:val="24"/>
          <w:szCs w:val="24"/>
          <w:lang w:val="kk-KZ"/>
        </w:rPr>
        <w:t>V = (9,5/1,19) = 8 мл</w:t>
      </w:r>
    </w:p>
    <w:p w14:paraId="5AAADB6B" w14:textId="77777777" w:rsidR="008B2FFD" w:rsidRPr="008B2FFD" w:rsidRDefault="008B2FFD" w:rsidP="008B2FFD">
      <w:pPr>
        <w:tabs>
          <w:tab w:val="left" w:pos="0"/>
        </w:tabs>
        <w:ind w:firstLine="510"/>
        <w:jc w:val="center"/>
        <w:rPr>
          <w:rFonts w:ascii="Times New Roman" w:hAnsi="Times New Roman" w:cs="Times New Roman"/>
          <w:sz w:val="24"/>
          <w:szCs w:val="24"/>
          <w:lang w:val="kk-KZ"/>
        </w:rPr>
      </w:pPr>
    </w:p>
    <w:p w14:paraId="67B07C59"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 xml:space="preserve">Яғни, 1 л 0,1 н тұз қышқылының ерітіндісін даярлау үшін 8 мл концентірлі HCl алу қажет, ал 500 мл ерітіндісін даярлау үшін 4 мл HCl </w:t>
      </w:r>
      <w:r w:rsidRPr="008B2FFD">
        <w:rPr>
          <w:rFonts w:ascii="Times New Roman" w:hAnsi="Times New Roman" w:cs="Times New Roman"/>
          <w:sz w:val="24"/>
          <w:szCs w:val="24"/>
          <w:vertAlign w:val="subscript"/>
          <w:lang w:val="kk-KZ"/>
        </w:rPr>
        <w:t xml:space="preserve">(конц) </w:t>
      </w:r>
      <w:r w:rsidRPr="008B2FFD">
        <w:rPr>
          <w:rFonts w:ascii="Times New Roman" w:hAnsi="Times New Roman" w:cs="Times New Roman"/>
          <w:sz w:val="24"/>
          <w:szCs w:val="24"/>
          <w:lang w:val="kk-KZ"/>
        </w:rPr>
        <w:t xml:space="preserve">қажет екен. </w:t>
      </w:r>
    </w:p>
    <w:p w14:paraId="789F526C"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p>
    <w:p w14:paraId="1329EF40"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Концентірлі HCl қатты түтіндеп-буланады. Сондықтан 0,1 н HCl ерітіндісін даярлау үшін концентірлі қышқылды емес, біршама азырақ концентрациялы HCl ерітіндісін қолданған орынды.</w:t>
      </w:r>
    </w:p>
    <w:p w14:paraId="4ACC2106"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Есептелінген көлемді мөлшердегі қышқылды өлшеуіш цилиндрді қолданып көлемі 500 мл өлшеуіш колбаға құйып дистилденген сумен араластырып ерітінді даярланады.</w:t>
      </w:r>
    </w:p>
    <w:p w14:paraId="141BB48E"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 xml:space="preserve">     </w:t>
      </w:r>
    </w:p>
    <w:p w14:paraId="05EA691B" w14:textId="77777777" w:rsidR="008B2FFD" w:rsidRPr="008B2FFD" w:rsidRDefault="008B2FFD" w:rsidP="008B2FFD">
      <w:pPr>
        <w:tabs>
          <w:tab w:val="left" w:pos="0"/>
        </w:tabs>
        <w:ind w:firstLine="510"/>
        <w:rPr>
          <w:rFonts w:ascii="Times New Roman" w:hAnsi="Times New Roman" w:cs="Times New Roman"/>
          <w:b/>
          <w:sz w:val="24"/>
          <w:szCs w:val="24"/>
          <w:lang w:val="kk-KZ"/>
        </w:rPr>
      </w:pPr>
      <w:r w:rsidRPr="008B2FFD">
        <w:rPr>
          <w:rFonts w:ascii="Times New Roman" w:hAnsi="Times New Roman" w:cs="Times New Roman"/>
          <w:b/>
          <w:sz w:val="24"/>
          <w:szCs w:val="24"/>
          <w:lang w:val="kk-KZ"/>
        </w:rPr>
        <w:t xml:space="preserve">2. Натрий тетраборатының (бура) ерітіндісін даярлау </w:t>
      </w:r>
    </w:p>
    <w:p w14:paraId="0CCEE928" w14:textId="77777777" w:rsidR="008B2FFD" w:rsidRPr="008B2FFD" w:rsidRDefault="008B2FFD" w:rsidP="008B2FFD">
      <w:pPr>
        <w:tabs>
          <w:tab w:val="left" w:pos="0"/>
        </w:tabs>
        <w:ind w:firstLine="51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Натрий тетрабораты мен тұз қышқылының әрекеттесуін келесі химиялық реакцияляр арқылы сипаттауға болады:</w:t>
      </w:r>
    </w:p>
    <w:p w14:paraId="78D36DC8" w14:textId="77777777" w:rsidR="008B2FFD" w:rsidRPr="008B2FFD" w:rsidRDefault="008B2FFD" w:rsidP="008B2FFD">
      <w:pPr>
        <w:numPr>
          <w:ilvl w:val="0"/>
          <w:numId w:val="3"/>
        </w:numPr>
        <w:tabs>
          <w:tab w:val="left" w:pos="0"/>
        </w:tabs>
        <w:autoSpaceDN w:val="0"/>
        <w:spacing w:after="0" w:line="240" w:lineRule="auto"/>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Бураның суда еруі:</w:t>
      </w:r>
    </w:p>
    <w:p w14:paraId="62279215" w14:textId="77777777" w:rsidR="008B2FFD" w:rsidRPr="008B2FFD" w:rsidRDefault="008B2FFD" w:rsidP="008B2FFD">
      <w:pPr>
        <w:tabs>
          <w:tab w:val="left" w:pos="0"/>
        </w:tabs>
        <w:ind w:left="585"/>
        <w:jc w:val="center"/>
        <w:rPr>
          <w:rFonts w:ascii="Times New Roman" w:hAnsi="Times New Roman" w:cs="Times New Roman"/>
          <w:sz w:val="24"/>
          <w:szCs w:val="24"/>
          <w:lang w:val="kk-KZ"/>
        </w:rPr>
      </w:pPr>
    </w:p>
    <w:p w14:paraId="231C165C" w14:textId="77777777" w:rsidR="008B2FFD" w:rsidRPr="008B2FFD" w:rsidRDefault="008B2FFD" w:rsidP="008B2FFD">
      <w:pPr>
        <w:tabs>
          <w:tab w:val="left" w:pos="0"/>
        </w:tabs>
        <w:ind w:left="585"/>
        <w:jc w:val="center"/>
        <w:rPr>
          <w:rFonts w:ascii="Times New Roman" w:hAnsi="Times New Roman" w:cs="Times New Roman"/>
          <w:sz w:val="24"/>
          <w:szCs w:val="24"/>
          <w:vertAlign w:val="superscript"/>
          <w:lang w:val="en-US"/>
        </w:rPr>
      </w:pPr>
      <w:r w:rsidRPr="008B2FFD">
        <w:rPr>
          <w:rFonts w:ascii="Times New Roman" w:hAnsi="Times New Roman" w:cs="Times New Roman"/>
          <w:sz w:val="24"/>
          <w:szCs w:val="24"/>
          <w:lang w:val="kk-KZ"/>
        </w:rPr>
        <w:t>B</w:t>
      </w:r>
      <w:r w:rsidRPr="008B2FFD">
        <w:rPr>
          <w:rFonts w:ascii="Times New Roman" w:hAnsi="Times New Roman" w:cs="Times New Roman"/>
          <w:sz w:val="24"/>
          <w:szCs w:val="24"/>
          <w:vertAlign w:val="subscript"/>
          <w:lang w:val="kk-KZ"/>
        </w:rPr>
        <w:t>4</w:t>
      </w:r>
      <w:r w:rsidRPr="008B2FFD">
        <w:rPr>
          <w:rFonts w:ascii="Times New Roman" w:hAnsi="Times New Roman" w:cs="Times New Roman"/>
          <w:sz w:val="24"/>
          <w:szCs w:val="24"/>
          <w:lang w:val="kk-KZ"/>
        </w:rPr>
        <w:t>O</w:t>
      </w:r>
      <w:r w:rsidRPr="008B2FFD">
        <w:rPr>
          <w:rFonts w:ascii="Times New Roman" w:hAnsi="Times New Roman" w:cs="Times New Roman"/>
          <w:sz w:val="24"/>
          <w:szCs w:val="24"/>
          <w:vertAlign w:val="subscript"/>
          <w:lang w:val="kk-KZ"/>
        </w:rPr>
        <w:t>7</w:t>
      </w:r>
      <w:r w:rsidRPr="008B2FFD">
        <w:rPr>
          <w:rFonts w:ascii="Times New Roman" w:hAnsi="Times New Roman" w:cs="Times New Roman"/>
          <w:sz w:val="24"/>
          <w:szCs w:val="24"/>
          <w:vertAlign w:val="superscript"/>
          <w:lang w:val="kk-KZ"/>
        </w:rPr>
        <w:t>2</w:t>
      </w:r>
      <w:r w:rsidRPr="008B2FFD">
        <w:rPr>
          <w:rFonts w:ascii="Times New Roman" w:hAnsi="Times New Roman" w:cs="Times New Roman"/>
          <w:sz w:val="24"/>
          <w:szCs w:val="24"/>
          <w:vertAlign w:val="superscript"/>
          <w:lang w:val="en-US"/>
        </w:rPr>
        <w:t xml:space="preserve">- </w:t>
      </w:r>
      <w:r w:rsidRPr="008B2FFD">
        <w:rPr>
          <w:rFonts w:ascii="Times New Roman" w:hAnsi="Times New Roman" w:cs="Times New Roman"/>
          <w:sz w:val="24"/>
          <w:szCs w:val="24"/>
          <w:lang w:val="en-US"/>
        </w:rPr>
        <w:t xml:space="preserve"> + 5H</w:t>
      </w:r>
      <w:r w:rsidRPr="008B2FFD">
        <w:rPr>
          <w:rFonts w:ascii="Times New Roman" w:hAnsi="Times New Roman" w:cs="Times New Roman"/>
          <w:sz w:val="24"/>
          <w:szCs w:val="24"/>
          <w:vertAlign w:val="subscript"/>
          <w:lang w:val="en-US"/>
        </w:rPr>
        <w:t>2</w:t>
      </w:r>
      <w:r w:rsidRPr="008B2FFD">
        <w:rPr>
          <w:rFonts w:ascii="Times New Roman" w:hAnsi="Times New Roman" w:cs="Times New Roman"/>
          <w:sz w:val="24"/>
          <w:szCs w:val="24"/>
          <w:lang w:val="en-US"/>
        </w:rPr>
        <w:t xml:space="preserve">O </w:t>
      </w:r>
      <w:r w:rsidRPr="008B2FFD">
        <w:rPr>
          <w:rFonts w:ascii="Times New Roman" w:hAnsi="Times New Roman" w:cs="Times New Roman"/>
          <w:sz w:val="24"/>
          <w:szCs w:val="24"/>
          <w:lang w:val="en-US"/>
        </w:rPr>
        <w:sym w:font="Symbol" w:char="F0AE"/>
      </w:r>
      <w:r w:rsidRPr="008B2FFD">
        <w:rPr>
          <w:rFonts w:ascii="Times New Roman" w:hAnsi="Times New Roman" w:cs="Times New Roman"/>
          <w:sz w:val="24"/>
          <w:szCs w:val="24"/>
          <w:lang w:val="en-US"/>
        </w:rPr>
        <w:t xml:space="preserve"> 2H</w:t>
      </w:r>
      <w:r w:rsidRPr="008B2FFD">
        <w:rPr>
          <w:rFonts w:ascii="Times New Roman" w:hAnsi="Times New Roman" w:cs="Times New Roman"/>
          <w:sz w:val="24"/>
          <w:szCs w:val="24"/>
          <w:vertAlign w:val="subscript"/>
          <w:lang w:val="en-US"/>
        </w:rPr>
        <w:t>2</w:t>
      </w:r>
      <w:r w:rsidRPr="008B2FFD">
        <w:rPr>
          <w:rFonts w:ascii="Times New Roman" w:hAnsi="Times New Roman" w:cs="Times New Roman"/>
          <w:sz w:val="24"/>
          <w:szCs w:val="24"/>
          <w:lang w:val="en-US"/>
        </w:rPr>
        <w:t>BO</w:t>
      </w:r>
      <w:r w:rsidRPr="008B2FFD">
        <w:rPr>
          <w:rFonts w:ascii="Times New Roman" w:hAnsi="Times New Roman" w:cs="Times New Roman"/>
          <w:sz w:val="24"/>
          <w:szCs w:val="24"/>
          <w:vertAlign w:val="subscript"/>
          <w:lang w:val="en-US"/>
        </w:rPr>
        <w:t>3</w:t>
      </w:r>
      <w:r w:rsidRPr="008B2FFD">
        <w:rPr>
          <w:rFonts w:ascii="Times New Roman" w:hAnsi="Times New Roman" w:cs="Times New Roman"/>
          <w:sz w:val="24"/>
          <w:szCs w:val="24"/>
          <w:vertAlign w:val="superscript"/>
          <w:lang w:val="en-US"/>
        </w:rPr>
        <w:t xml:space="preserve">- </w:t>
      </w:r>
      <w:r w:rsidRPr="008B2FFD">
        <w:rPr>
          <w:rFonts w:ascii="Times New Roman" w:hAnsi="Times New Roman" w:cs="Times New Roman"/>
          <w:sz w:val="24"/>
          <w:szCs w:val="24"/>
          <w:lang w:val="en-US"/>
        </w:rPr>
        <w:t>+ 2H</w:t>
      </w:r>
      <w:r w:rsidRPr="008B2FFD">
        <w:rPr>
          <w:rFonts w:ascii="Times New Roman" w:hAnsi="Times New Roman" w:cs="Times New Roman"/>
          <w:sz w:val="24"/>
          <w:szCs w:val="24"/>
          <w:vertAlign w:val="subscript"/>
          <w:lang w:val="en-US"/>
        </w:rPr>
        <w:t>3</w:t>
      </w:r>
      <w:r w:rsidRPr="008B2FFD">
        <w:rPr>
          <w:rFonts w:ascii="Times New Roman" w:hAnsi="Times New Roman" w:cs="Times New Roman"/>
          <w:sz w:val="24"/>
          <w:szCs w:val="24"/>
          <w:lang w:val="en-US"/>
        </w:rPr>
        <w:t>BO</w:t>
      </w:r>
      <w:r w:rsidRPr="008B2FFD">
        <w:rPr>
          <w:rFonts w:ascii="Times New Roman" w:hAnsi="Times New Roman" w:cs="Times New Roman"/>
          <w:sz w:val="24"/>
          <w:szCs w:val="24"/>
          <w:vertAlign w:val="subscript"/>
          <w:lang w:val="en-US"/>
        </w:rPr>
        <w:t>3</w:t>
      </w:r>
    </w:p>
    <w:p w14:paraId="07927C06" w14:textId="77777777" w:rsidR="008B2FFD" w:rsidRPr="008B2FFD" w:rsidRDefault="008B2FFD" w:rsidP="008B2FFD">
      <w:pPr>
        <w:tabs>
          <w:tab w:val="left" w:pos="0"/>
        </w:tabs>
        <w:ind w:left="585"/>
        <w:jc w:val="center"/>
        <w:rPr>
          <w:rFonts w:ascii="Times New Roman" w:hAnsi="Times New Roman" w:cs="Times New Roman"/>
          <w:sz w:val="24"/>
          <w:szCs w:val="24"/>
          <w:vertAlign w:val="superscript"/>
        </w:rPr>
      </w:pPr>
    </w:p>
    <w:p w14:paraId="19ACB94A" w14:textId="77777777" w:rsidR="008B2FFD" w:rsidRPr="008B2FFD" w:rsidRDefault="008B2FFD" w:rsidP="008B2FFD">
      <w:pPr>
        <w:numPr>
          <w:ilvl w:val="0"/>
          <w:numId w:val="3"/>
        </w:numPr>
        <w:tabs>
          <w:tab w:val="left" w:pos="0"/>
        </w:tabs>
        <w:autoSpaceDN w:val="0"/>
        <w:spacing w:after="0" w:line="240" w:lineRule="auto"/>
        <w:jc w:val="both"/>
        <w:rPr>
          <w:rFonts w:ascii="Times New Roman" w:hAnsi="Times New Roman" w:cs="Times New Roman"/>
          <w:sz w:val="24"/>
          <w:szCs w:val="24"/>
          <w:lang w:val="kk-KZ"/>
        </w:rPr>
      </w:pPr>
      <w:r w:rsidRPr="008B2FFD">
        <w:rPr>
          <w:rFonts w:ascii="Times New Roman" w:hAnsi="Times New Roman" w:cs="Times New Roman"/>
          <w:sz w:val="24"/>
          <w:szCs w:val="24"/>
          <w:lang w:val="en-US"/>
        </w:rPr>
        <w:t>H</w:t>
      </w:r>
      <w:r w:rsidRPr="008B2FFD">
        <w:rPr>
          <w:rFonts w:ascii="Times New Roman" w:hAnsi="Times New Roman" w:cs="Times New Roman"/>
          <w:sz w:val="24"/>
          <w:szCs w:val="24"/>
          <w:vertAlign w:val="subscript"/>
          <w:lang w:val="en-US"/>
        </w:rPr>
        <w:t>2</w:t>
      </w:r>
      <w:r w:rsidRPr="008B2FFD">
        <w:rPr>
          <w:rFonts w:ascii="Times New Roman" w:hAnsi="Times New Roman" w:cs="Times New Roman"/>
          <w:sz w:val="24"/>
          <w:szCs w:val="24"/>
          <w:lang w:val="en-US"/>
        </w:rPr>
        <w:t>BO</w:t>
      </w:r>
      <w:r w:rsidRPr="008B2FFD">
        <w:rPr>
          <w:rFonts w:ascii="Times New Roman" w:hAnsi="Times New Roman" w:cs="Times New Roman"/>
          <w:sz w:val="24"/>
          <w:szCs w:val="24"/>
          <w:vertAlign w:val="subscript"/>
          <w:lang w:val="en-US"/>
        </w:rPr>
        <w:t>3</w:t>
      </w:r>
      <w:r w:rsidRPr="008B2FFD">
        <w:rPr>
          <w:rFonts w:ascii="Times New Roman" w:hAnsi="Times New Roman" w:cs="Times New Roman"/>
          <w:sz w:val="24"/>
          <w:szCs w:val="24"/>
          <w:vertAlign w:val="superscript"/>
          <w:lang w:val="en-US"/>
        </w:rPr>
        <w:t xml:space="preserve">- </w:t>
      </w:r>
      <w:r w:rsidRPr="008B2FFD">
        <w:rPr>
          <w:rFonts w:ascii="Times New Roman" w:hAnsi="Times New Roman" w:cs="Times New Roman"/>
          <w:sz w:val="24"/>
          <w:szCs w:val="24"/>
          <w:lang w:val="kk-KZ"/>
        </w:rPr>
        <w:t>гидролизі</w:t>
      </w:r>
    </w:p>
    <w:p w14:paraId="124D0DD3" w14:textId="77777777" w:rsidR="008B2FFD" w:rsidRPr="008B2FFD" w:rsidRDefault="008B2FFD" w:rsidP="008B2FFD">
      <w:pPr>
        <w:tabs>
          <w:tab w:val="left" w:pos="0"/>
        </w:tabs>
        <w:ind w:left="585"/>
        <w:jc w:val="center"/>
        <w:rPr>
          <w:rFonts w:ascii="Times New Roman" w:hAnsi="Times New Roman" w:cs="Times New Roman"/>
          <w:sz w:val="24"/>
          <w:szCs w:val="24"/>
          <w:lang w:val="kk-KZ"/>
        </w:rPr>
      </w:pPr>
      <w:r w:rsidRPr="008B2FFD">
        <w:rPr>
          <w:rFonts w:ascii="Times New Roman" w:hAnsi="Times New Roman" w:cs="Times New Roman"/>
          <w:sz w:val="24"/>
          <w:szCs w:val="24"/>
          <w:lang w:val="en-US"/>
        </w:rPr>
        <w:t>H</w:t>
      </w:r>
      <w:r w:rsidRPr="008B2FFD">
        <w:rPr>
          <w:rFonts w:ascii="Times New Roman" w:hAnsi="Times New Roman" w:cs="Times New Roman"/>
          <w:sz w:val="24"/>
          <w:szCs w:val="24"/>
          <w:vertAlign w:val="subscript"/>
          <w:lang w:val="en-US"/>
        </w:rPr>
        <w:t>2</w:t>
      </w:r>
      <w:r w:rsidRPr="008B2FFD">
        <w:rPr>
          <w:rFonts w:ascii="Times New Roman" w:hAnsi="Times New Roman" w:cs="Times New Roman"/>
          <w:sz w:val="24"/>
          <w:szCs w:val="24"/>
          <w:lang w:val="en-US"/>
        </w:rPr>
        <w:t>BO</w:t>
      </w:r>
      <w:r w:rsidRPr="008B2FFD">
        <w:rPr>
          <w:rFonts w:ascii="Times New Roman" w:hAnsi="Times New Roman" w:cs="Times New Roman"/>
          <w:sz w:val="24"/>
          <w:szCs w:val="24"/>
          <w:vertAlign w:val="subscript"/>
          <w:lang w:val="en-US"/>
        </w:rPr>
        <w:t>3</w:t>
      </w:r>
      <w:r w:rsidRPr="008B2FFD">
        <w:rPr>
          <w:rFonts w:ascii="Times New Roman" w:hAnsi="Times New Roman" w:cs="Times New Roman"/>
          <w:sz w:val="24"/>
          <w:szCs w:val="24"/>
          <w:vertAlign w:val="superscript"/>
          <w:lang w:val="en-US"/>
        </w:rPr>
        <w:t>-</w:t>
      </w:r>
      <w:r w:rsidRPr="008B2FFD">
        <w:rPr>
          <w:rFonts w:ascii="Times New Roman" w:hAnsi="Times New Roman" w:cs="Times New Roman"/>
          <w:sz w:val="24"/>
          <w:szCs w:val="24"/>
          <w:lang w:val="kk-KZ"/>
        </w:rPr>
        <w:t xml:space="preserve"> + </w:t>
      </w:r>
      <w:r w:rsidRPr="008B2FFD">
        <w:rPr>
          <w:rFonts w:ascii="Times New Roman" w:hAnsi="Times New Roman" w:cs="Times New Roman"/>
          <w:sz w:val="24"/>
          <w:szCs w:val="24"/>
          <w:lang w:val="en-US"/>
        </w:rPr>
        <w:t>H</w:t>
      </w:r>
      <w:r w:rsidRPr="008B2FFD">
        <w:rPr>
          <w:rFonts w:ascii="Times New Roman" w:hAnsi="Times New Roman" w:cs="Times New Roman"/>
          <w:sz w:val="24"/>
          <w:szCs w:val="24"/>
          <w:vertAlign w:val="subscript"/>
          <w:lang w:val="en-US"/>
        </w:rPr>
        <w:t>2</w:t>
      </w:r>
      <w:r w:rsidRPr="008B2FFD">
        <w:rPr>
          <w:rFonts w:ascii="Times New Roman" w:hAnsi="Times New Roman" w:cs="Times New Roman"/>
          <w:sz w:val="24"/>
          <w:szCs w:val="24"/>
          <w:lang w:val="en-US"/>
        </w:rPr>
        <w:t>O</w:t>
      </w:r>
      <w:r w:rsidRPr="008B2FFD">
        <w:rPr>
          <w:rFonts w:ascii="Times New Roman" w:hAnsi="Times New Roman" w:cs="Times New Roman"/>
          <w:sz w:val="24"/>
          <w:szCs w:val="24"/>
          <w:lang w:val="kk-KZ"/>
        </w:rPr>
        <w:t xml:space="preserve"> </w:t>
      </w:r>
      <w:r w:rsidRPr="008B2FFD">
        <w:rPr>
          <w:rFonts w:ascii="Times New Roman" w:hAnsi="Times New Roman" w:cs="Times New Roman"/>
          <w:sz w:val="24"/>
          <w:szCs w:val="24"/>
          <w:lang w:val="en-US"/>
        </w:rPr>
        <w:sym w:font="Symbol" w:char="F0AE"/>
      </w:r>
      <w:r w:rsidRPr="008B2FFD">
        <w:rPr>
          <w:rFonts w:ascii="Times New Roman" w:hAnsi="Times New Roman" w:cs="Times New Roman"/>
          <w:sz w:val="24"/>
          <w:szCs w:val="24"/>
          <w:lang w:val="kk-KZ"/>
        </w:rPr>
        <w:t xml:space="preserve"> </w:t>
      </w:r>
      <w:r w:rsidRPr="008B2FFD">
        <w:rPr>
          <w:rFonts w:ascii="Times New Roman" w:hAnsi="Times New Roman" w:cs="Times New Roman"/>
          <w:sz w:val="24"/>
          <w:szCs w:val="24"/>
          <w:lang w:val="en-US"/>
        </w:rPr>
        <w:t>OH</w:t>
      </w:r>
      <w:r w:rsidRPr="008B2FFD">
        <w:rPr>
          <w:rFonts w:ascii="Times New Roman" w:hAnsi="Times New Roman" w:cs="Times New Roman"/>
          <w:sz w:val="24"/>
          <w:szCs w:val="24"/>
          <w:vertAlign w:val="superscript"/>
          <w:lang w:val="en-US"/>
        </w:rPr>
        <w:t>-</w:t>
      </w:r>
      <w:r w:rsidRPr="008B2FFD">
        <w:rPr>
          <w:rFonts w:ascii="Times New Roman" w:hAnsi="Times New Roman" w:cs="Times New Roman"/>
          <w:sz w:val="24"/>
          <w:szCs w:val="24"/>
          <w:vertAlign w:val="superscript"/>
          <w:lang w:val="kk-KZ"/>
        </w:rPr>
        <w:t xml:space="preserve"> </w:t>
      </w:r>
      <w:r w:rsidRPr="008B2FFD">
        <w:rPr>
          <w:rFonts w:ascii="Times New Roman" w:hAnsi="Times New Roman" w:cs="Times New Roman"/>
          <w:sz w:val="24"/>
          <w:szCs w:val="24"/>
          <w:lang w:val="kk-KZ"/>
        </w:rPr>
        <w:t xml:space="preserve">+ </w:t>
      </w:r>
      <w:r w:rsidRPr="008B2FFD">
        <w:rPr>
          <w:rFonts w:ascii="Times New Roman" w:hAnsi="Times New Roman" w:cs="Times New Roman"/>
          <w:sz w:val="24"/>
          <w:szCs w:val="24"/>
          <w:lang w:val="en-US"/>
        </w:rPr>
        <w:t>H</w:t>
      </w:r>
      <w:r w:rsidRPr="008B2FFD">
        <w:rPr>
          <w:rFonts w:ascii="Times New Roman" w:hAnsi="Times New Roman" w:cs="Times New Roman"/>
          <w:sz w:val="24"/>
          <w:szCs w:val="24"/>
          <w:vertAlign w:val="subscript"/>
          <w:lang w:val="en-US"/>
        </w:rPr>
        <w:t>3</w:t>
      </w:r>
      <w:r w:rsidRPr="008B2FFD">
        <w:rPr>
          <w:rFonts w:ascii="Times New Roman" w:hAnsi="Times New Roman" w:cs="Times New Roman"/>
          <w:sz w:val="24"/>
          <w:szCs w:val="24"/>
          <w:lang w:val="en-US"/>
        </w:rPr>
        <w:t>BO</w:t>
      </w:r>
      <w:r w:rsidRPr="008B2FFD">
        <w:rPr>
          <w:rFonts w:ascii="Times New Roman" w:hAnsi="Times New Roman" w:cs="Times New Roman"/>
          <w:sz w:val="24"/>
          <w:szCs w:val="24"/>
          <w:vertAlign w:val="subscript"/>
          <w:lang w:val="en-US"/>
        </w:rPr>
        <w:t>3</w:t>
      </w:r>
    </w:p>
    <w:p w14:paraId="31180523" w14:textId="77777777" w:rsidR="008B2FFD" w:rsidRPr="008B2FFD" w:rsidRDefault="008B2FFD" w:rsidP="008B2FFD">
      <w:pPr>
        <w:tabs>
          <w:tab w:val="left" w:pos="0"/>
        </w:tabs>
        <w:ind w:firstLine="510"/>
        <w:jc w:val="both"/>
        <w:rPr>
          <w:rFonts w:ascii="Times New Roman" w:hAnsi="Times New Roman" w:cs="Times New Roman"/>
          <w:b/>
          <w:sz w:val="24"/>
          <w:szCs w:val="24"/>
          <w:lang w:val="kk-KZ"/>
        </w:rPr>
      </w:pPr>
    </w:p>
    <w:p w14:paraId="0189CD03"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3) OH</w:t>
      </w:r>
      <w:r w:rsidRPr="008B2FFD">
        <w:rPr>
          <w:rFonts w:ascii="Times New Roman" w:hAnsi="Times New Roman" w:cs="Times New Roman"/>
          <w:sz w:val="24"/>
          <w:szCs w:val="24"/>
          <w:vertAlign w:val="superscript"/>
          <w:lang w:val="kk-KZ"/>
        </w:rPr>
        <w:t xml:space="preserve">-   </w:t>
      </w:r>
      <w:r w:rsidRPr="008B2FFD">
        <w:rPr>
          <w:rFonts w:ascii="Times New Roman" w:hAnsi="Times New Roman" w:cs="Times New Roman"/>
          <w:sz w:val="24"/>
          <w:szCs w:val="24"/>
          <w:lang w:val="kk-KZ"/>
        </w:rPr>
        <w:t>иондары қышқылмен титрленеді және гидролиз процесі соңғы шегіне дейін жүреді, яғни бураның тұз қышқылымен титрленуін келесі өрнекпен көрсетуге болады:</w:t>
      </w:r>
    </w:p>
    <w:p w14:paraId="1E8A8F89"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p>
    <w:p w14:paraId="44B12B06" w14:textId="77777777" w:rsidR="008B2FFD" w:rsidRPr="008B2FFD" w:rsidRDefault="008B2FFD" w:rsidP="008B2FFD">
      <w:pPr>
        <w:tabs>
          <w:tab w:val="left" w:pos="0"/>
        </w:tabs>
        <w:ind w:left="585"/>
        <w:jc w:val="center"/>
        <w:rPr>
          <w:rFonts w:ascii="Times New Roman" w:hAnsi="Times New Roman" w:cs="Times New Roman"/>
          <w:sz w:val="24"/>
          <w:szCs w:val="24"/>
          <w:lang w:val="kk-KZ"/>
        </w:rPr>
      </w:pPr>
      <w:r w:rsidRPr="008B2FFD">
        <w:rPr>
          <w:rFonts w:ascii="Times New Roman" w:hAnsi="Times New Roman" w:cs="Times New Roman"/>
          <w:sz w:val="24"/>
          <w:szCs w:val="24"/>
          <w:lang w:val="kk-KZ"/>
        </w:rPr>
        <w:t>B</w:t>
      </w:r>
      <w:r w:rsidRPr="008B2FFD">
        <w:rPr>
          <w:rFonts w:ascii="Times New Roman" w:hAnsi="Times New Roman" w:cs="Times New Roman"/>
          <w:sz w:val="24"/>
          <w:szCs w:val="24"/>
          <w:vertAlign w:val="subscript"/>
          <w:lang w:val="kk-KZ"/>
        </w:rPr>
        <w:t>4</w:t>
      </w:r>
      <w:r w:rsidRPr="008B2FFD">
        <w:rPr>
          <w:rFonts w:ascii="Times New Roman" w:hAnsi="Times New Roman" w:cs="Times New Roman"/>
          <w:sz w:val="24"/>
          <w:szCs w:val="24"/>
          <w:lang w:val="kk-KZ"/>
        </w:rPr>
        <w:t>O</w:t>
      </w:r>
      <w:r w:rsidRPr="008B2FFD">
        <w:rPr>
          <w:rFonts w:ascii="Times New Roman" w:hAnsi="Times New Roman" w:cs="Times New Roman"/>
          <w:sz w:val="24"/>
          <w:szCs w:val="24"/>
          <w:vertAlign w:val="subscript"/>
          <w:lang w:val="kk-KZ"/>
        </w:rPr>
        <w:t>7</w:t>
      </w:r>
      <w:r w:rsidRPr="008B2FFD">
        <w:rPr>
          <w:rFonts w:ascii="Times New Roman" w:hAnsi="Times New Roman" w:cs="Times New Roman"/>
          <w:sz w:val="24"/>
          <w:szCs w:val="24"/>
          <w:vertAlign w:val="superscript"/>
          <w:lang w:val="kk-KZ"/>
        </w:rPr>
        <w:t>2-</w:t>
      </w:r>
      <w:r w:rsidRPr="008B2FFD">
        <w:rPr>
          <w:rFonts w:ascii="Times New Roman" w:hAnsi="Times New Roman" w:cs="Times New Roman"/>
          <w:sz w:val="24"/>
          <w:szCs w:val="24"/>
          <w:lang w:val="kk-KZ"/>
        </w:rPr>
        <w:t xml:space="preserve"> + 2H</w:t>
      </w:r>
      <w:r w:rsidRPr="008B2FFD">
        <w:rPr>
          <w:rFonts w:ascii="Times New Roman" w:hAnsi="Times New Roman" w:cs="Times New Roman"/>
          <w:sz w:val="24"/>
          <w:szCs w:val="24"/>
          <w:vertAlign w:val="superscript"/>
          <w:lang w:val="kk-KZ"/>
        </w:rPr>
        <w:t>+</w:t>
      </w:r>
      <w:r w:rsidRPr="008B2FFD">
        <w:rPr>
          <w:rFonts w:ascii="Times New Roman" w:hAnsi="Times New Roman" w:cs="Times New Roman"/>
          <w:sz w:val="24"/>
          <w:szCs w:val="24"/>
          <w:lang w:val="kk-KZ"/>
        </w:rPr>
        <w:t xml:space="preserve"> + 5H</w:t>
      </w:r>
      <w:r w:rsidRPr="008B2FFD">
        <w:rPr>
          <w:rFonts w:ascii="Times New Roman" w:hAnsi="Times New Roman" w:cs="Times New Roman"/>
          <w:sz w:val="24"/>
          <w:szCs w:val="24"/>
          <w:vertAlign w:val="subscript"/>
          <w:lang w:val="kk-KZ"/>
        </w:rPr>
        <w:t>2</w:t>
      </w:r>
      <w:r w:rsidRPr="008B2FFD">
        <w:rPr>
          <w:rFonts w:ascii="Times New Roman" w:hAnsi="Times New Roman" w:cs="Times New Roman"/>
          <w:sz w:val="24"/>
          <w:szCs w:val="24"/>
          <w:lang w:val="kk-KZ"/>
        </w:rPr>
        <w:t xml:space="preserve">O </w:t>
      </w:r>
      <w:r w:rsidRPr="008B2FFD">
        <w:rPr>
          <w:rFonts w:ascii="Times New Roman" w:hAnsi="Times New Roman" w:cs="Times New Roman"/>
          <w:sz w:val="24"/>
          <w:szCs w:val="24"/>
          <w:lang w:val="en-US"/>
        </w:rPr>
        <w:sym w:font="Symbol" w:char="F0AE"/>
      </w:r>
      <w:r w:rsidRPr="008B2FFD">
        <w:rPr>
          <w:rFonts w:ascii="Times New Roman" w:hAnsi="Times New Roman" w:cs="Times New Roman"/>
          <w:sz w:val="24"/>
          <w:szCs w:val="24"/>
          <w:lang w:val="kk-KZ"/>
        </w:rPr>
        <w:t xml:space="preserve">  4H</w:t>
      </w:r>
      <w:r w:rsidRPr="008B2FFD">
        <w:rPr>
          <w:rFonts w:ascii="Times New Roman" w:hAnsi="Times New Roman" w:cs="Times New Roman"/>
          <w:sz w:val="24"/>
          <w:szCs w:val="24"/>
          <w:vertAlign w:val="subscript"/>
          <w:lang w:val="kk-KZ"/>
        </w:rPr>
        <w:t>3</w:t>
      </w:r>
      <w:r w:rsidRPr="008B2FFD">
        <w:rPr>
          <w:rFonts w:ascii="Times New Roman" w:hAnsi="Times New Roman" w:cs="Times New Roman"/>
          <w:sz w:val="24"/>
          <w:szCs w:val="24"/>
          <w:lang w:val="kk-KZ"/>
        </w:rPr>
        <w:t>BO</w:t>
      </w:r>
      <w:r w:rsidRPr="008B2FFD">
        <w:rPr>
          <w:rFonts w:ascii="Times New Roman" w:hAnsi="Times New Roman" w:cs="Times New Roman"/>
          <w:sz w:val="24"/>
          <w:szCs w:val="24"/>
          <w:vertAlign w:val="subscript"/>
          <w:lang w:val="kk-KZ"/>
        </w:rPr>
        <w:t>3</w:t>
      </w:r>
    </w:p>
    <w:p w14:paraId="5BCC699F" w14:textId="77777777" w:rsidR="008B2FFD" w:rsidRPr="008B2FFD" w:rsidRDefault="008B2FFD" w:rsidP="008B2FFD">
      <w:pPr>
        <w:tabs>
          <w:tab w:val="left" w:pos="0"/>
        </w:tabs>
        <w:ind w:firstLine="510"/>
        <w:jc w:val="both"/>
        <w:rPr>
          <w:rFonts w:ascii="Times New Roman" w:hAnsi="Times New Roman" w:cs="Times New Roman"/>
          <w:b/>
          <w:sz w:val="24"/>
          <w:szCs w:val="24"/>
          <w:lang w:val="kk-KZ"/>
        </w:rPr>
      </w:pPr>
    </w:p>
    <w:p w14:paraId="4BFCD23A" w14:textId="77777777" w:rsidR="008B2FFD" w:rsidRPr="008B2FFD" w:rsidRDefault="008B2FFD" w:rsidP="008B2FFD">
      <w:pPr>
        <w:tabs>
          <w:tab w:val="left" w:pos="0"/>
        </w:tabs>
        <w:ind w:left="585"/>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 xml:space="preserve">Сондықтан, </w:t>
      </w:r>
    </w:p>
    <w:p w14:paraId="3D19D044" w14:textId="77777777" w:rsidR="008B2FFD" w:rsidRPr="008B2FFD" w:rsidRDefault="008B2FFD" w:rsidP="008B2FFD">
      <w:pPr>
        <w:tabs>
          <w:tab w:val="left" w:pos="0"/>
        </w:tabs>
        <w:ind w:left="585"/>
        <w:jc w:val="both"/>
        <w:rPr>
          <w:rFonts w:ascii="Times New Roman" w:hAnsi="Times New Roman" w:cs="Times New Roman"/>
          <w:sz w:val="24"/>
          <w:szCs w:val="24"/>
          <w:lang w:val="kk-KZ"/>
        </w:rPr>
      </w:pPr>
    </w:p>
    <w:p w14:paraId="22578856" w14:textId="77777777" w:rsidR="008B2FFD" w:rsidRPr="008B2FFD" w:rsidRDefault="008B2FFD" w:rsidP="008B2FFD">
      <w:pPr>
        <w:tabs>
          <w:tab w:val="left" w:pos="0"/>
        </w:tabs>
        <w:ind w:left="585"/>
        <w:jc w:val="center"/>
        <w:rPr>
          <w:rFonts w:ascii="Times New Roman" w:hAnsi="Times New Roman" w:cs="Times New Roman"/>
          <w:b/>
          <w:sz w:val="24"/>
          <w:szCs w:val="24"/>
          <w:lang w:val="kk-KZ"/>
        </w:rPr>
      </w:pPr>
      <w:r w:rsidRPr="008B2FFD">
        <w:rPr>
          <w:rFonts w:ascii="Times New Roman" w:hAnsi="Times New Roman" w:cs="Times New Roman"/>
          <w:b/>
          <w:sz w:val="24"/>
          <w:szCs w:val="24"/>
          <w:lang w:val="kk-KZ"/>
        </w:rPr>
        <w:t>М</w:t>
      </w:r>
      <w:r w:rsidRPr="008B2FFD">
        <w:rPr>
          <w:rFonts w:ascii="Times New Roman" w:hAnsi="Times New Roman" w:cs="Times New Roman"/>
          <w:b/>
          <w:sz w:val="24"/>
          <w:szCs w:val="24"/>
          <w:vertAlign w:val="subscript"/>
          <w:lang w:val="kk-KZ"/>
        </w:rPr>
        <w:t>(экв)</w:t>
      </w:r>
      <w:r w:rsidRPr="008B2FFD">
        <w:rPr>
          <w:rFonts w:ascii="Times New Roman" w:hAnsi="Times New Roman" w:cs="Times New Roman"/>
          <w:b/>
          <w:sz w:val="24"/>
          <w:szCs w:val="24"/>
          <w:lang w:val="kk-KZ"/>
        </w:rPr>
        <w:t xml:space="preserve"> (Na</w:t>
      </w:r>
      <w:r w:rsidRPr="008B2FFD">
        <w:rPr>
          <w:rFonts w:ascii="Times New Roman" w:hAnsi="Times New Roman" w:cs="Times New Roman"/>
          <w:b/>
          <w:sz w:val="24"/>
          <w:szCs w:val="24"/>
          <w:vertAlign w:val="subscript"/>
          <w:lang w:val="kk-KZ"/>
        </w:rPr>
        <w:t>2</w:t>
      </w:r>
      <w:r w:rsidRPr="008B2FFD">
        <w:rPr>
          <w:rFonts w:ascii="Times New Roman" w:hAnsi="Times New Roman" w:cs="Times New Roman"/>
          <w:b/>
          <w:sz w:val="24"/>
          <w:szCs w:val="24"/>
          <w:lang w:val="kk-KZ"/>
        </w:rPr>
        <w:t>B</w:t>
      </w:r>
      <w:r w:rsidRPr="008B2FFD">
        <w:rPr>
          <w:rFonts w:ascii="Times New Roman" w:hAnsi="Times New Roman" w:cs="Times New Roman"/>
          <w:b/>
          <w:sz w:val="24"/>
          <w:szCs w:val="24"/>
          <w:vertAlign w:val="subscript"/>
          <w:lang w:val="kk-KZ"/>
        </w:rPr>
        <w:t>4</w:t>
      </w:r>
      <w:r w:rsidRPr="008B2FFD">
        <w:rPr>
          <w:rFonts w:ascii="Times New Roman" w:hAnsi="Times New Roman" w:cs="Times New Roman"/>
          <w:b/>
          <w:sz w:val="24"/>
          <w:szCs w:val="24"/>
          <w:lang w:val="kk-KZ"/>
        </w:rPr>
        <w:t>O</w:t>
      </w:r>
      <w:r w:rsidRPr="008B2FFD">
        <w:rPr>
          <w:rFonts w:ascii="Times New Roman" w:hAnsi="Times New Roman" w:cs="Times New Roman"/>
          <w:b/>
          <w:sz w:val="24"/>
          <w:szCs w:val="24"/>
          <w:vertAlign w:val="subscript"/>
          <w:lang w:val="kk-KZ"/>
        </w:rPr>
        <w:t>7</w:t>
      </w:r>
      <w:r w:rsidRPr="008B2FFD">
        <w:rPr>
          <w:rFonts w:ascii="Times New Roman" w:hAnsi="Times New Roman" w:cs="Times New Roman"/>
          <w:b/>
          <w:sz w:val="24"/>
          <w:szCs w:val="24"/>
          <w:lang w:val="kk-KZ"/>
        </w:rPr>
        <w:t>*10H</w:t>
      </w:r>
      <w:r w:rsidRPr="008B2FFD">
        <w:rPr>
          <w:rFonts w:ascii="Times New Roman" w:hAnsi="Times New Roman" w:cs="Times New Roman"/>
          <w:b/>
          <w:sz w:val="24"/>
          <w:szCs w:val="24"/>
          <w:vertAlign w:val="subscript"/>
          <w:lang w:val="kk-KZ"/>
        </w:rPr>
        <w:t>2</w:t>
      </w:r>
      <w:r w:rsidRPr="008B2FFD">
        <w:rPr>
          <w:rFonts w:ascii="Times New Roman" w:hAnsi="Times New Roman" w:cs="Times New Roman"/>
          <w:b/>
          <w:sz w:val="24"/>
          <w:szCs w:val="24"/>
          <w:lang w:val="kk-KZ"/>
        </w:rPr>
        <w:t>O) = ½ М(Na</w:t>
      </w:r>
      <w:r w:rsidRPr="008B2FFD">
        <w:rPr>
          <w:rFonts w:ascii="Times New Roman" w:hAnsi="Times New Roman" w:cs="Times New Roman"/>
          <w:b/>
          <w:sz w:val="24"/>
          <w:szCs w:val="24"/>
          <w:vertAlign w:val="subscript"/>
          <w:lang w:val="kk-KZ"/>
        </w:rPr>
        <w:t>2</w:t>
      </w:r>
      <w:r w:rsidRPr="008B2FFD">
        <w:rPr>
          <w:rFonts w:ascii="Times New Roman" w:hAnsi="Times New Roman" w:cs="Times New Roman"/>
          <w:b/>
          <w:sz w:val="24"/>
          <w:szCs w:val="24"/>
          <w:lang w:val="kk-KZ"/>
        </w:rPr>
        <w:t>B</w:t>
      </w:r>
      <w:r w:rsidRPr="008B2FFD">
        <w:rPr>
          <w:rFonts w:ascii="Times New Roman" w:hAnsi="Times New Roman" w:cs="Times New Roman"/>
          <w:b/>
          <w:sz w:val="24"/>
          <w:szCs w:val="24"/>
          <w:vertAlign w:val="subscript"/>
          <w:lang w:val="kk-KZ"/>
        </w:rPr>
        <w:t>4</w:t>
      </w:r>
      <w:r w:rsidRPr="008B2FFD">
        <w:rPr>
          <w:rFonts w:ascii="Times New Roman" w:hAnsi="Times New Roman" w:cs="Times New Roman"/>
          <w:b/>
          <w:sz w:val="24"/>
          <w:szCs w:val="24"/>
          <w:lang w:val="kk-KZ"/>
        </w:rPr>
        <w:t>O</w:t>
      </w:r>
      <w:r w:rsidRPr="008B2FFD">
        <w:rPr>
          <w:rFonts w:ascii="Times New Roman" w:hAnsi="Times New Roman" w:cs="Times New Roman"/>
          <w:b/>
          <w:sz w:val="24"/>
          <w:szCs w:val="24"/>
          <w:vertAlign w:val="subscript"/>
          <w:lang w:val="kk-KZ"/>
        </w:rPr>
        <w:t>7</w:t>
      </w:r>
      <w:r w:rsidRPr="008B2FFD">
        <w:rPr>
          <w:rFonts w:ascii="Times New Roman" w:hAnsi="Times New Roman" w:cs="Times New Roman"/>
          <w:b/>
          <w:sz w:val="24"/>
          <w:szCs w:val="24"/>
          <w:lang w:val="kk-KZ"/>
        </w:rPr>
        <w:sym w:font="Symbol" w:char="F0D7"/>
      </w:r>
      <w:r w:rsidRPr="008B2FFD">
        <w:rPr>
          <w:rFonts w:ascii="Times New Roman" w:hAnsi="Times New Roman" w:cs="Times New Roman"/>
          <w:b/>
          <w:sz w:val="24"/>
          <w:szCs w:val="24"/>
          <w:lang w:val="kk-KZ"/>
        </w:rPr>
        <w:t>10H</w:t>
      </w:r>
      <w:r w:rsidRPr="008B2FFD">
        <w:rPr>
          <w:rFonts w:ascii="Times New Roman" w:hAnsi="Times New Roman" w:cs="Times New Roman"/>
          <w:b/>
          <w:sz w:val="24"/>
          <w:szCs w:val="24"/>
          <w:vertAlign w:val="subscript"/>
          <w:lang w:val="kk-KZ"/>
        </w:rPr>
        <w:t>2</w:t>
      </w:r>
      <w:r w:rsidRPr="008B2FFD">
        <w:rPr>
          <w:rFonts w:ascii="Times New Roman" w:hAnsi="Times New Roman" w:cs="Times New Roman"/>
          <w:b/>
          <w:sz w:val="24"/>
          <w:szCs w:val="24"/>
          <w:lang w:val="kk-KZ"/>
        </w:rPr>
        <w:t>O) = 381,42/2 = 190,71</w:t>
      </w:r>
    </w:p>
    <w:p w14:paraId="13161799" w14:textId="77777777" w:rsidR="008B2FFD" w:rsidRPr="008B2FFD" w:rsidRDefault="008B2FFD" w:rsidP="008B2FFD">
      <w:pPr>
        <w:tabs>
          <w:tab w:val="left" w:pos="0"/>
        </w:tabs>
        <w:ind w:left="585"/>
        <w:jc w:val="center"/>
        <w:rPr>
          <w:rFonts w:ascii="Times New Roman" w:hAnsi="Times New Roman" w:cs="Times New Roman"/>
          <w:sz w:val="24"/>
          <w:szCs w:val="24"/>
          <w:lang w:val="kk-KZ"/>
        </w:rPr>
      </w:pPr>
    </w:p>
    <w:p w14:paraId="5193FF94" w14:textId="77777777" w:rsidR="008B2FFD" w:rsidRPr="008B2FFD" w:rsidRDefault="008B2FFD" w:rsidP="008B2FFD">
      <w:pPr>
        <w:tabs>
          <w:tab w:val="left" w:pos="0"/>
        </w:tabs>
        <w:ind w:firstLine="54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Ендеше концентрациясы 0,1н, көлемі 100 мл  натрий тетраборатының ерітіндісін даярлау үшін қажетті натрий тетраборатының салмағы:</w:t>
      </w:r>
    </w:p>
    <w:p w14:paraId="35C0B70B" w14:textId="77777777" w:rsidR="008B2FFD" w:rsidRPr="008B2FFD" w:rsidRDefault="008B2FFD" w:rsidP="008B2FFD">
      <w:pPr>
        <w:tabs>
          <w:tab w:val="left" w:pos="0"/>
        </w:tabs>
        <w:ind w:firstLine="540"/>
        <w:jc w:val="both"/>
        <w:rPr>
          <w:rFonts w:ascii="Times New Roman" w:hAnsi="Times New Roman" w:cs="Times New Roman"/>
          <w:sz w:val="24"/>
          <w:szCs w:val="24"/>
          <w:lang w:val="kk-KZ"/>
        </w:rPr>
      </w:pPr>
    </w:p>
    <w:p w14:paraId="3D3AF883" w14:textId="77777777" w:rsidR="008B2FFD" w:rsidRPr="008B2FFD" w:rsidRDefault="008B2FFD" w:rsidP="008B2FFD">
      <w:pPr>
        <w:tabs>
          <w:tab w:val="left" w:pos="0"/>
        </w:tabs>
        <w:ind w:firstLine="540"/>
        <w:jc w:val="center"/>
        <w:rPr>
          <w:rFonts w:ascii="Times New Roman" w:hAnsi="Times New Roman" w:cs="Times New Roman"/>
          <w:b/>
          <w:sz w:val="24"/>
          <w:szCs w:val="24"/>
        </w:rPr>
      </w:pPr>
      <w:r w:rsidRPr="008B2FFD">
        <w:rPr>
          <w:rFonts w:ascii="Times New Roman" w:hAnsi="Times New Roman" w:cs="Times New Roman"/>
          <w:b/>
          <w:sz w:val="24"/>
          <w:szCs w:val="24"/>
          <w:lang w:val="en-US"/>
        </w:rPr>
        <w:lastRenderedPageBreak/>
        <w:t>m</w:t>
      </w:r>
      <w:r w:rsidRPr="008B2FFD">
        <w:rPr>
          <w:rFonts w:ascii="Times New Roman" w:hAnsi="Times New Roman" w:cs="Times New Roman"/>
          <w:b/>
          <w:sz w:val="24"/>
          <w:szCs w:val="24"/>
        </w:rPr>
        <w:t xml:space="preserve"> </w:t>
      </w:r>
      <w:r w:rsidRPr="008B2FFD">
        <w:rPr>
          <w:rFonts w:ascii="Times New Roman" w:hAnsi="Times New Roman" w:cs="Times New Roman"/>
          <w:b/>
          <w:sz w:val="24"/>
          <w:szCs w:val="24"/>
          <w:vertAlign w:val="subscript"/>
        </w:rPr>
        <w:t>(</w:t>
      </w:r>
      <w:r w:rsidRPr="008B2FFD">
        <w:rPr>
          <w:rFonts w:ascii="Times New Roman" w:hAnsi="Times New Roman" w:cs="Times New Roman"/>
          <w:b/>
          <w:sz w:val="24"/>
          <w:szCs w:val="24"/>
          <w:vertAlign w:val="subscript"/>
          <w:lang w:val="kk-KZ"/>
        </w:rPr>
        <w:t>бура</w:t>
      </w:r>
      <w:r w:rsidRPr="008B2FFD">
        <w:rPr>
          <w:rFonts w:ascii="Times New Roman" w:hAnsi="Times New Roman" w:cs="Times New Roman"/>
          <w:b/>
          <w:sz w:val="24"/>
          <w:szCs w:val="24"/>
          <w:vertAlign w:val="subscript"/>
        </w:rPr>
        <w:t>)</w:t>
      </w:r>
      <w:r w:rsidRPr="008B2FFD">
        <w:rPr>
          <w:rFonts w:ascii="Times New Roman" w:hAnsi="Times New Roman" w:cs="Times New Roman"/>
          <w:b/>
          <w:sz w:val="24"/>
          <w:szCs w:val="24"/>
          <w:vertAlign w:val="subscript"/>
          <w:lang w:val="kk-KZ"/>
        </w:rPr>
        <w:t xml:space="preserve"> </w:t>
      </w:r>
      <w:r w:rsidRPr="008B2FFD">
        <w:rPr>
          <w:rFonts w:ascii="Times New Roman" w:hAnsi="Times New Roman" w:cs="Times New Roman"/>
          <w:b/>
          <w:sz w:val="24"/>
          <w:szCs w:val="24"/>
          <w:lang w:val="kk-KZ"/>
        </w:rPr>
        <w:t xml:space="preserve">= </w:t>
      </w:r>
      <w:r w:rsidRPr="008B2FFD">
        <w:rPr>
          <w:rFonts w:ascii="Times New Roman" w:hAnsi="Times New Roman" w:cs="Times New Roman"/>
          <w:b/>
          <w:sz w:val="24"/>
          <w:szCs w:val="24"/>
        </w:rPr>
        <w:t>(</w:t>
      </w:r>
      <w:r w:rsidRPr="008B2FFD">
        <w:rPr>
          <w:rFonts w:ascii="Times New Roman" w:hAnsi="Times New Roman" w:cs="Times New Roman"/>
          <w:b/>
          <w:sz w:val="24"/>
          <w:szCs w:val="24"/>
          <w:lang w:val="kk-KZ"/>
        </w:rPr>
        <w:t xml:space="preserve">М </w:t>
      </w:r>
      <w:r w:rsidRPr="008B2FFD">
        <w:rPr>
          <w:rFonts w:ascii="Times New Roman" w:hAnsi="Times New Roman" w:cs="Times New Roman"/>
          <w:b/>
          <w:sz w:val="24"/>
          <w:szCs w:val="24"/>
          <w:vertAlign w:val="subscript"/>
          <w:lang w:val="kk-KZ"/>
        </w:rPr>
        <w:t>(экв)</w:t>
      </w:r>
      <w:r w:rsidRPr="008B2FFD">
        <w:rPr>
          <w:rFonts w:ascii="Times New Roman" w:hAnsi="Times New Roman" w:cs="Times New Roman"/>
          <w:b/>
          <w:sz w:val="24"/>
          <w:szCs w:val="24"/>
          <w:lang w:val="kk-KZ"/>
        </w:rPr>
        <w:t xml:space="preserve"> * С * </w:t>
      </w:r>
      <w:r w:rsidRPr="008B2FFD">
        <w:rPr>
          <w:rFonts w:ascii="Times New Roman" w:hAnsi="Times New Roman" w:cs="Times New Roman"/>
          <w:b/>
          <w:sz w:val="24"/>
          <w:szCs w:val="24"/>
          <w:lang w:val="en-US"/>
        </w:rPr>
        <w:t>V</w:t>
      </w:r>
      <w:r w:rsidRPr="008B2FFD">
        <w:rPr>
          <w:rFonts w:ascii="Times New Roman" w:hAnsi="Times New Roman" w:cs="Times New Roman"/>
          <w:b/>
          <w:sz w:val="24"/>
          <w:szCs w:val="24"/>
        </w:rPr>
        <w:t>)/1000 = (190,71</w:t>
      </w:r>
      <w:r w:rsidRPr="008B2FFD">
        <w:rPr>
          <w:rFonts w:ascii="Times New Roman" w:hAnsi="Times New Roman" w:cs="Times New Roman"/>
          <w:b/>
          <w:sz w:val="24"/>
          <w:szCs w:val="24"/>
        </w:rPr>
        <w:sym w:font="Symbol" w:char="F0D7"/>
      </w:r>
      <w:r w:rsidRPr="008B2FFD">
        <w:rPr>
          <w:rFonts w:ascii="Times New Roman" w:hAnsi="Times New Roman" w:cs="Times New Roman"/>
          <w:b/>
          <w:sz w:val="24"/>
          <w:szCs w:val="24"/>
        </w:rPr>
        <w:t>0,1</w:t>
      </w:r>
      <w:r w:rsidRPr="008B2FFD">
        <w:rPr>
          <w:rFonts w:ascii="Times New Roman" w:hAnsi="Times New Roman" w:cs="Times New Roman"/>
          <w:b/>
          <w:sz w:val="24"/>
          <w:szCs w:val="24"/>
        </w:rPr>
        <w:sym w:font="Symbol" w:char="F0D7"/>
      </w:r>
      <w:r w:rsidRPr="008B2FFD">
        <w:rPr>
          <w:rFonts w:ascii="Times New Roman" w:hAnsi="Times New Roman" w:cs="Times New Roman"/>
          <w:b/>
          <w:sz w:val="24"/>
          <w:szCs w:val="24"/>
        </w:rPr>
        <w:t>100/1000) = 1,9071 г</w:t>
      </w:r>
    </w:p>
    <w:p w14:paraId="1A5C996D" w14:textId="77777777" w:rsidR="008B2FFD" w:rsidRPr="008B2FFD" w:rsidRDefault="008B2FFD" w:rsidP="008B2FFD">
      <w:pPr>
        <w:tabs>
          <w:tab w:val="left" w:pos="0"/>
        </w:tabs>
        <w:ind w:firstLine="540"/>
        <w:jc w:val="center"/>
        <w:rPr>
          <w:rFonts w:ascii="Times New Roman" w:hAnsi="Times New Roman" w:cs="Times New Roman"/>
          <w:sz w:val="24"/>
          <w:szCs w:val="24"/>
        </w:rPr>
      </w:pPr>
    </w:p>
    <w:p w14:paraId="6D76AA49" w14:textId="77777777" w:rsidR="008B2FFD" w:rsidRPr="008B2FFD" w:rsidRDefault="008B2FFD" w:rsidP="008B2FFD">
      <w:pPr>
        <w:tabs>
          <w:tab w:val="left" w:pos="0"/>
        </w:tabs>
        <w:ind w:firstLine="54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Аналитикалық таразыда дәл өлшеніп алынған натрий тетраборатының тұзын кең мойынды воронканы қолдана отырып, көлемі 100 мл  өлшеуіш колбаға түсіріп, колбаның жарты көлеміне дейін ыстық дистилденген су құйып шайқау арқылы тұзды толықтай ерітеміз. Тұз ерігеннен кейін колбаны суытып (бөлме температурасына дейін), колбаға дистилденген су құямыз (100 мл көлемге жеткенше).</w:t>
      </w:r>
    </w:p>
    <w:p w14:paraId="7C6F9B7E" w14:textId="77777777" w:rsidR="008B2FFD" w:rsidRPr="008B2FFD" w:rsidRDefault="008B2FFD" w:rsidP="008B2FFD">
      <w:pPr>
        <w:tabs>
          <w:tab w:val="left" w:pos="0"/>
        </w:tabs>
        <w:ind w:firstLine="540"/>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Даярланған бура ерітіндісінің концентрациясын келесі формула бойынша есептейміз:</w:t>
      </w:r>
    </w:p>
    <w:p w14:paraId="6C401AF7" w14:textId="77777777" w:rsidR="008B2FFD" w:rsidRPr="008B2FFD" w:rsidRDefault="008B2FFD" w:rsidP="008B2FFD">
      <w:pPr>
        <w:tabs>
          <w:tab w:val="left" w:pos="0"/>
        </w:tabs>
        <w:ind w:firstLine="540"/>
        <w:jc w:val="center"/>
        <w:rPr>
          <w:rFonts w:ascii="Times New Roman" w:hAnsi="Times New Roman" w:cs="Times New Roman"/>
          <w:sz w:val="24"/>
          <w:szCs w:val="24"/>
          <w:lang w:val="kk-KZ"/>
        </w:rPr>
      </w:pPr>
      <w:r w:rsidRPr="008B2FFD">
        <w:rPr>
          <w:rFonts w:ascii="Times New Roman" w:hAnsi="Times New Roman" w:cs="Times New Roman"/>
          <w:b/>
          <w:sz w:val="24"/>
          <w:szCs w:val="24"/>
          <w:lang w:val="kk-KZ"/>
        </w:rPr>
        <w:t>С</w:t>
      </w:r>
      <w:r w:rsidRPr="008B2FFD">
        <w:rPr>
          <w:rFonts w:ascii="Times New Roman" w:hAnsi="Times New Roman" w:cs="Times New Roman"/>
          <w:b/>
          <w:sz w:val="24"/>
          <w:szCs w:val="24"/>
          <w:vertAlign w:val="subscript"/>
          <w:lang w:val="kk-KZ"/>
        </w:rPr>
        <w:t>(бура)</w:t>
      </w:r>
      <w:r w:rsidRPr="008B2FFD">
        <w:rPr>
          <w:rFonts w:ascii="Times New Roman" w:hAnsi="Times New Roman" w:cs="Times New Roman"/>
          <w:b/>
          <w:sz w:val="24"/>
          <w:szCs w:val="24"/>
          <w:lang w:val="kk-KZ"/>
        </w:rPr>
        <w:t xml:space="preserve"> </w:t>
      </w:r>
      <w:r w:rsidRPr="008B2FFD">
        <w:rPr>
          <w:rFonts w:ascii="Times New Roman" w:hAnsi="Times New Roman" w:cs="Times New Roman"/>
          <w:b/>
          <w:sz w:val="24"/>
          <w:szCs w:val="24"/>
        </w:rPr>
        <w:t xml:space="preserve">= </w:t>
      </w:r>
      <w:r w:rsidRPr="008B2FFD">
        <w:rPr>
          <w:rFonts w:ascii="Times New Roman" w:hAnsi="Times New Roman" w:cs="Times New Roman"/>
          <w:b/>
          <w:sz w:val="24"/>
          <w:szCs w:val="24"/>
          <w:lang w:val="kk-KZ"/>
        </w:rPr>
        <w:t>(</w:t>
      </w:r>
      <w:r w:rsidRPr="008B2FFD">
        <w:rPr>
          <w:rFonts w:ascii="Times New Roman" w:hAnsi="Times New Roman" w:cs="Times New Roman"/>
          <w:b/>
          <w:sz w:val="24"/>
          <w:szCs w:val="24"/>
          <w:lang w:val="en-US"/>
        </w:rPr>
        <w:t>m</w:t>
      </w:r>
      <w:r w:rsidRPr="008B2FFD">
        <w:rPr>
          <w:rFonts w:ascii="Times New Roman" w:hAnsi="Times New Roman" w:cs="Times New Roman"/>
          <w:b/>
          <w:sz w:val="24"/>
          <w:szCs w:val="24"/>
          <w:lang w:val="en-US"/>
        </w:rPr>
        <w:sym w:font="Symbol" w:char="F0D7"/>
      </w:r>
      <w:r w:rsidRPr="008B2FFD">
        <w:rPr>
          <w:rFonts w:ascii="Times New Roman" w:hAnsi="Times New Roman" w:cs="Times New Roman"/>
          <w:b/>
          <w:sz w:val="24"/>
          <w:szCs w:val="24"/>
        </w:rPr>
        <w:t>1000</w:t>
      </w:r>
      <w:r w:rsidRPr="008B2FFD">
        <w:rPr>
          <w:rFonts w:ascii="Times New Roman" w:hAnsi="Times New Roman" w:cs="Times New Roman"/>
          <w:b/>
          <w:sz w:val="24"/>
          <w:szCs w:val="24"/>
          <w:lang w:val="kk-KZ"/>
        </w:rPr>
        <w:t xml:space="preserve">)/( М </w:t>
      </w:r>
      <w:r w:rsidRPr="008B2FFD">
        <w:rPr>
          <w:rFonts w:ascii="Times New Roman" w:hAnsi="Times New Roman" w:cs="Times New Roman"/>
          <w:b/>
          <w:sz w:val="24"/>
          <w:szCs w:val="24"/>
          <w:vertAlign w:val="subscript"/>
          <w:lang w:val="kk-KZ"/>
        </w:rPr>
        <w:t>(экв) бура</w:t>
      </w:r>
      <w:r w:rsidRPr="008B2FFD">
        <w:rPr>
          <w:rFonts w:ascii="Times New Roman" w:hAnsi="Times New Roman" w:cs="Times New Roman"/>
          <w:b/>
          <w:sz w:val="24"/>
          <w:szCs w:val="24"/>
          <w:lang w:val="kk-KZ"/>
        </w:rPr>
        <w:t xml:space="preserve"> </w:t>
      </w:r>
      <w:r w:rsidRPr="008B2FFD">
        <w:rPr>
          <w:rFonts w:ascii="Times New Roman" w:hAnsi="Times New Roman" w:cs="Times New Roman"/>
          <w:b/>
          <w:sz w:val="24"/>
          <w:szCs w:val="24"/>
          <w:lang w:val="kk-KZ"/>
        </w:rPr>
        <w:sym w:font="Symbol" w:char="F0D7"/>
      </w:r>
      <w:r w:rsidRPr="008B2FFD">
        <w:rPr>
          <w:rFonts w:ascii="Times New Roman" w:hAnsi="Times New Roman" w:cs="Times New Roman"/>
          <w:b/>
          <w:sz w:val="24"/>
          <w:szCs w:val="24"/>
          <w:lang w:val="kk-KZ"/>
        </w:rPr>
        <w:t xml:space="preserve"> </w:t>
      </w:r>
      <w:r w:rsidRPr="008B2FFD">
        <w:rPr>
          <w:rFonts w:ascii="Times New Roman" w:hAnsi="Times New Roman" w:cs="Times New Roman"/>
          <w:b/>
          <w:sz w:val="24"/>
          <w:szCs w:val="24"/>
          <w:lang w:val="en-US"/>
        </w:rPr>
        <w:t>V</w:t>
      </w:r>
      <w:r w:rsidRPr="008B2FFD">
        <w:rPr>
          <w:rFonts w:ascii="Times New Roman" w:hAnsi="Times New Roman" w:cs="Times New Roman"/>
          <w:b/>
          <w:sz w:val="24"/>
          <w:szCs w:val="24"/>
          <w:lang w:val="kk-KZ"/>
        </w:rPr>
        <w:t xml:space="preserve">ө.к.) ,   </w:t>
      </w:r>
      <w:r w:rsidRPr="008B2FFD">
        <w:rPr>
          <w:rFonts w:ascii="Times New Roman" w:hAnsi="Times New Roman" w:cs="Times New Roman"/>
          <w:sz w:val="24"/>
          <w:szCs w:val="24"/>
          <w:lang w:val="kk-KZ"/>
        </w:rPr>
        <w:t xml:space="preserve">мұндағы </w:t>
      </w:r>
    </w:p>
    <w:p w14:paraId="1EDB9471" w14:textId="77777777" w:rsidR="008B2FFD" w:rsidRPr="008B2FFD" w:rsidRDefault="008B2FFD" w:rsidP="008B2FFD">
      <w:pPr>
        <w:tabs>
          <w:tab w:val="left" w:pos="0"/>
        </w:tabs>
        <w:ind w:firstLine="612"/>
        <w:rPr>
          <w:rFonts w:ascii="Times New Roman" w:hAnsi="Times New Roman" w:cs="Times New Roman"/>
          <w:sz w:val="24"/>
          <w:szCs w:val="24"/>
          <w:lang w:val="kk-KZ"/>
        </w:rPr>
      </w:pPr>
      <w:r w:rsidRPr="008B2FFD">
        <w:rPr>
          <w:rFonts w:ascii="Times New Roman" w:hAnsi="Times New Roman" w:cs="Times New Roman"/>
          <w:sz w:val="24"/>
          <w:szCs w:val="24"/>
          <w:lang w:val="en-US"/>
        </w:rPr>
        <w:t>m</w:t>
      </w:r>
      <w:r w:rsidRPr="008B2FFD">
        <w:rPr>
          <w:rFonts w:ascii="Times New Roman" w:hAnsi="Times New Roman" w:cs="Times New Roman"/>
          <w:sz w:val="24"/>
          <w:szCs w:val="24"/>
          <w:lang w:val="kk-KZ"/>
        </w:rPr>
        <w:t xml:space="preserve"> – қолданған бураның массасы, г,</w:t>
      </w:r>
    </w:p>
    <w:p w14:paraId="68DA68EC" w14:textId="77777777" w:rsidR="008B2FFD" w:rsidRPr="008B2FFD" w:rsidRDefault="008B2FFD" w:rsidP="008B2FFD">
      <w:pPr>
        <w:tabs>
          <w:tab w:val="left" w:pos="0"/>
        </w:tabs>
        <w:ind w:firstLine="612"/>
        <w:rPr>
          <w:rFonts w:ascii="Times New Roman" w:hAnsi="Times New Roman" w:cs="Times New Roman"/>
          <w:sz w:val="24"/>
          <w:szCs w:val="24"/>
          <w:lang w:val="kk-KZ"/>
        </w:rPr>
      </w:pPr>
      <w:r w:rsidRPr="008B2FFD">
        <w:rPr>
          <w:rFonts w:ascii="Times New Roman" w:hAnsi="Times New Roman" w:cs="Times New Roman"/>
          <w:sz w:val="24"/>
          <w:szCs w:val="24"/>
          <w:lang w:val="kk-KZ"/>
        </w:rPr>
        <w:t>Vө.к. - өлшеуіш колбаның көлемі (100 мл).</w:t>
      </w:r>
    </w:p>
    <w:p w14:paraId="1DF81694" w14:textId="77777777" w:rsidR="008B2FFD" w:rsidRPr="008B2FFD" w:rsidRDefault="008B2FFD" w:rsidP="008B2FFD">
      <w:pPr>
        <w:tabs>
          <w:tab w:val="left" w:pos="0"/>
        </w:tabs>
        <w:ind w:firstLine="612"/>
        <w:rPr>
          <w:rFonts w:ascii="Times New Roman" w:hAnsi="Times New Roman" w:cs="Times New Roman"/>
          <w:b/>
          <w:sz w:val="24"/>
          <w:szCs w:val="24"/>
          <w:lang w:val="kk-KZ"/>
        </w:rPr>
      </w:pPr>
      <w:r w:rsidRPr="008B2FFD">
        <w:rPr>
          <w:rFonts w:ascii="Times New Roman" w:hAnsi="Times New Roman" w:cs="Times New Roman"/>
          <w:b/>
          <w:sz w:val="24"/>
          <w:szCs w:val="24"/>
          <w:lang w:val="kk-KZ"/>
        </w:rPr>
        <w:t>3. Тұз қышқылының нормальдылығын анықтау</w:t>
      </w:r>
    </w:p>
    <w:p w14:paraId="5186F45F"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Таза бюретканы тұз қышқылының ерітіндісімен 1-2 рет шайқап, нөлдік деңгейге дейін толтыру кажет.</w:t>
      </w:r>
    </w:p>
    <w:p w14:paraId="4159BABA"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 xml:space="preserve">Титрлеуге арналған колбаға даярланған натрий тетраборатының 10 мл аликвотын пипетка арқылы алып, үстінен 50 мл дистилденген су және бір тамшы индикатор метилоранж қосып ерітіндінің түсі сары түстен ашық реңді қызғылт сары түске ауғанша бюреткадағы тұз қышқылымен титрлейді (куәгер ерітіндінің түсімен салыстыру қажет). </w:t>
      </w:r>
    </w:p>
    <w:p w14:paraId="2A5D3FB9"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i/>
          <w:sz w:val="24"/>
          <w:szCs w:val="24"/>
          <w:u w:val="single"/>
          <w:lang w:val="kk-KZ"/>
        </w:rPr>
        <w:t>Куәгер ерітіндіні даярлау</w:t>
      </w:r>
      <w:r w:rsidRPr="008B2FFD">
        <w:rPr>
          <w:rFonts w:ascii="Times New Roman" w:hAnsi="Times New Roman" w:cs="Times New Roman"/>
          <w:sz w:val="24"/>
          <w:szCs w:val="24"/>
          <w:lang w:val="kk-KZ"/>
        </w:rPr>
        <w:t xml:space="preserve">: 50 мл дистилденген суға 1 тамшы метилоранж және бюреткадан 1 тамшы тұз қышқылының ерітіндісін қос. </w:t>
      </w:r>
    </w:p>
    <w:p w14:paraId="566260FD" w14:textId="77777777"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Тұз қышқылының нормальдылығын келесі формула рақылы есептейміз:</w:t>
      </w:r>
    </w:p>
    <w:p w14:paraId="1DF3DD06" w14:textId="77777777" w:rsidR="008B2FFD" w:rsidRPr="008B2FFD" w:rsidRDefault="008B2FFD" w:rsidP="008B2FFD">
      <w:pPr>
        <w:tabs>
          <w:tab w:val="left" w:pos="0"/>
        </w:tabs>
        <w:ind w:firstLine="510"/>
        <w:jc w:val="center"/>
        <w:rPr>
          <w:rFonts w:ascii="Times New Roman" w:hAnsi="Times New Roman" w:cs="Times New Roman"/>
          <w:b/>
          <w:sz w:val="24"/>
          <w:szCs w:val="24"/>
          <w:vertAlign w:val="subscript"/>
          <w:lang w:val="kk-KZ"/>
        </w:rPr>
      </w:pPr>
      <w:r w:rsidRPr="008B2FFD">
        <w:rPr>
          <w:rFonts w:ascii="Times New Roman" w:hAnsi="Times New Roman" w:cs="Times New Roman"/>
          <w:b/>
          <w:sz w:val="24"/>
          <w:szCs w:val="24"/>
          <w:lang w:val="kk-KZ"/>
        </w:rPr>
        <w:t>С</w:t>
      </w:r>
      <w:r w:rsidRPr="008B2FFD">
        <w:rPr>
          <w:rFonts w:ascii="Times New Roman" w:hAnsi="Times New Roman" w:cs="Times New Roman"/>
          <w:b/>
          <w:sz w:val="24"/>
          <w:szCs w:val="24"/>
          <w:vertAlign w:val="subscript"/>
          <w:lang w:val="kk-KZ"/>
        </w:rPr>
        <w:t>(HCl)</w:t>
      </w:r>
      <w:r w:rsidRPr="008B2FFD">
        <w:rPr>
          <w:rFonts w:ascii="Times New Roman" w:hAnsi="Times New Roman" w:cs="Times New Roman"/>
          <w:b/>
          <w:sz w:val="24"/>
          <w:szCs w:val="24"/>
          <w:lang w:val="kk-KZ"/>
        </w:rPr>
        <w:t xml:space="preserve"> = (V</w:t>
      </w:r>
      <w:r w:rsidRPr="008B2FFD">
        <w:rPr>
          <w:rFonts w:ascii="Times New Roman" w:hAnsi="Times New Roman" w:cs="Times New Roman"/>
          <w:b/>
          <w:sz w:val="24"/>
          <w:szCs w:val="24"/>
          <w:vertAlign w:val="subscript"/>
          <w:lang w:val="kk-KZ"/>
        </w:rPr>
        <w:t>бура</w:t>
      </w:r>
      <w:r w:rsidRPr="008B2FFD">
        <w:rPr>
          <w:rFonts w:ascii="Times New Roman" w:hAnsi="Times New Roman" w:cs="Times New Roman"/>
          <w:b/>
          <w:sz w:val="24"/>
          <w:szCs w:val="24"/>
          <w:lang w:val="kk-KZ"/>
        </w:rPr>
        <w:t xml:space="preserve"> </w:t>
      </w:r>
      <w:r w:rsidRPr="008B2FFD">
        <w:rPr>
          <w:rFonts w:ascii="Times New Roman" w:hAnsi="Times New Roman" w:cs="Times New Roman"/>
          <w:b/>
          <w:sz w:val="24"/>
          <w:szCs w:val="24"/>
          <w:lang w:val="kk-KZ"/>
        </w:rPr>
        <w:sym w:font="Symbol" w:char="F0D7"/>
      </w:r>
      <w:r w:rsidRPr="008B2FFD">
        <w:rPr>
          <w:rFonts w:ascii="Times New Roman" w:hAnsi="Times New Roman" w:cs="Times New Roman"/>
          <w:b/>
          <w:sz w:val="24"/>
          <w:szCs w:val="24"/>
          <w:lang w:val="kk-KZ"/>
        </w:rPr>
        <w:t>C</w:t>
      </w:r>
      <w:r w:rsidRPr="008B2FFD">
        <w:rPr>
          <w:rFonts w:ascii="Times New Roman" w:hAnsi="Times New Roman" w:cs="Times New Roman"/>
          <w:b/>
          <w:sz w:val="24"/>
          <w:szCs w:val="24"/>
          <w:vertAlign w:val="subscript"/>
          <w:lang w:val="kk-KZ"/>
        </w:rPr>
        <w:t>бура</w:t>
      </w:r>
      <w:r w:rsidRPr="008B2FFD">
        <w:rPr>
          <w:rFonts w:ascii="Times New Roman" w:hAnsi="Times New Roman" w:cs="Times New Roman"/>
          <w:b/>
          <w:sz w:val="24"/>
          <w:szCs w:val="24"/>
          <w:lang w:val="kk-KZ"/>
        </w:rPr>
        <w:t>)/ V</w:t>
      </w:r>
      <w:r w:rsidRPr="008B2FFD">
        <w:rPr>
          <w:rFonts w:ascii="Times New Roman" w:hAnsi="Times New Roman" w:cs="Times New Roman"/>
          <w:b/>
          <w:sz w:val="24"/>
          <w:szCs w:val="24"/>
          <w:vertAlign w:val="subscript"/>
          <w:lang w:val="kk-KZ"/>
        </w:rPr>
        <w:t>HCl</w:t>
      </w:r>
    </w:p>
    <w:p w14:paraId="65291BCE" w14:textId="77777777" w:rsidR="008B2FFD" w:rsidRPr="008B2FFD" w:rsidRDefault="008B2FFD" w:rsidP="008B2FFD">
      <w:pPr>
        <w:tabs>
          <w:tab w:val="left" w:pos="0"/>
        </w:tabs>
        <w:ind w:firstLine="612"/>
        <w:rPr>
          <w:rFonts w:ascii="Times New Roman" w:hAnsi="Times New Roman" w:cs="Times New Roman"/>
          <w:sz w:val="24"/>
          <w:szCs w:val="24"/>
          <w:lang w:val="kk-KZ"/>
        </w:rPr>
      </w:pPr>
      <w:r w:rsidRPr="008B2FFD">
        <w:rPr>
          <w:rFonts w:ascii="Times New Roman" w:hAnsi="Times New Roman" w:cs="Times New Roman"/>
          <w:sz w:val="24"/>
          <w:szCs w:val="24"/>
          <w:lang w:val="kk-KZ"/>
        </w:rPr>
        <w:t>V</w:t>
      </w:r>
      <w:r w:rsidRPr="008B2FFD">
        <w:rPr>
          <w:rFonts w:ascii="Times New Roman" w:hAnsi="Times New Roman" w:cs="Times New Roman"/>
          <w:sz w:val="24"/>
          <w:szCs w:val="24"/>
          <w:vertAlign w:val="subscript"/>
          <w:lang w:val="kk-KZ"/>
        </w:rPr>
        <w:t>бура</w:t>
      </w:r>
      <w:r w:rsidRPr="008B2FFD">
        <w:rPr>
          <w:rFonts w:ascii="Times New Roman" w:hAnsi="Times New Roman" w:cs="Times New Roman"/>
          <w:sz w:val="24"/>
          <w:szCs w:val="24"/>
          <w:lang w:val="kk-KZ"/>
        </w:rPr>
        <w:t xml:space="preserve"> – бура ерітіндісінің аликвоттық бөлігінің мөлшері, мл;</w:t>
      </w:r>
    </w:p>
    <w:p w14:paraId="751C9D67" w14:textId="77777777" w:rsidR="008B2FFD" w:rsidRPr="008B2FFD" w:rsidRDefault="008B2FFD" w:rsidP="008B2FFD">
      <w:pPr>
        <w:tabs>
          <w:tab w:val="left" w:pos="0"/>
        </w:tabs>
        <w:ind w:firstLine="612"/>
        <w:rPr>
          <w:rFonts w:ascii="Times New Roman" w:hAnsi="Times New Roman" w:cs="Times New Roman"/>
          <w:sz w:val="24"/>
          <w:szCs w:val="24"/>
          <w:lang w:val="kk-KZ"/>
        </w:rPr>
      </w:pPr>
      <w:r w:rsidRPr="008B2FFD">
        <w:rPr>
          <w:rFonts w:ascii="Times New Roman" w:hAnsi="Times New Roman" w:cs="Times New Roman"/>
          <w:sz w:val="24"/>
          <w:szCs w:val="24"/>
          <w:lang w:val="kk-KZ"/>
        </w:rPr>
        <w:t>V</w:t>
      </w:r>
      <w:r w:rsidRPr="008B2FFD">
        <w:rPr>
          <w:rFonts w:ascii="Times New Roman" w:hAnsi="Times New Roman" w:cs="Times New Roman"/>
          <w:sz w:val="24"/>
          <w:szCs w:val="24"/>
          <w:vertAlign w:val="subscript"/>
          <w:lang w:val="kk-KZ"/>
        </w:rPr>
        <w:t xml:space="preserve">HCl </w:t>
      </w:r>
      <w:r w:rsidRPr="008B2FFD">
        <w:rPr>
          <w:rFonts w:ascii="Times New Roman" w:hAnsi="Times New Roman" w:cs="Times New Roman"/>
          <w:sz w:val="24"/>
          <w:szCs w:val="24"/>
          <w:lang w:val="kk-KZ"/>
        </w:rPr>
        <w:t xml:space="preserve"> - титрлеуге жұмсалынған тұз қышқылының мөлшері, мл.</w:t>
      </w:r>
    </w:p>
    <w:p w14:paraId="65CF6403" w14:textId="77777777" w:rsidR="008B2FFD" w:rsidRPr="008B2FFD" w:rsidRDefault="008B2FFD" w:rsidP="008B2FFD">
      <w:pPr>
        <w:tabs>
          <w:tab w:val="left" w:pos="0"/>
        </w:tabs>
        <w:ind w:firstLine="612"/>
        <w:rPr>
          <w:rFonts w:ascii="Times New Roman" w:hAnsi="Times New Roman" w:cs="Times New Roman"/>
          <w:sz w:val="24"/>
          <w:szCs w:val="24"/>
          <w:lang w:val="kk-KZ"/>
        </w:rPr>
      </w:pPr>
    </w:p>
    <w:p w14:paraId="15C4E4C9" w14:textId="3CE8438C" w:rsidR="008B2FFD" w:rsidRPr="008B2FFD" w:rsidRDefault="008B2FFD" w:rsidP="008B2FFD">
      <w:pPr>
        <w:tabs>
          <w:tab w:val="left" w:pos="0"/>
        </w:tabs>
        <w:ind w:firstLine="612"/>
        <w:jc w:val="center"/>
        <w:rPr>
          <w:rFonts w:ascii="Times New Roman" w:hAnsi="Times New Roman" w:cs="Times New Roman"/>
          <w:b/>
          <w:sz w:val="24"/>
          <w:szCs w:val="24"/>
          <w:lang w:val="kk-KZ"/>
        </w:rPr>
      </w:pPr>
      <w:r>
        <w:rPr>
          <w:rFonts w:ascii="Times New Roman" w:hAnsi="Times New Roman" w:cs="Times New Roman"/>
          <w:b/>
          <w:sz w:val="24"/>
          <w:szCs w:val="24"/>
          <w:lang w:val="kk-KZ"/>
        </w:rPr>
        <w:t>Соданы анықтау</w:t>
      </w:r>
    </w:p>
    <w:p w14:paraId="3D89A6F2" w14:textId="57502CAE" w:rsidR="008B2FFD" w:rsidRPr="008B2FFD" w:rsidRDefault="008B2FFD" w:rsidP="008B2FFD">
      <w:pPr>
        <w:tabs>
          <w:tab w:val="left" w:pos="0"/>
        </w:tabs>
        <w:ind w:firstLine="612"/>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100 мл көлемді өлшеуіш колбадағы сараптауға берілген ерітіндінің үлгісін дистилденген сумен сұйылтып (көлем таңбасына дейін H</w:t>
      </w:r>
      <w:r w:rsidRPr="008B2FFD">
        <w:rPr>
          <w:rFonts w:ascii="Times New Roman" w:hAnsi="Times New Roman" w:cs="Times New Roman"/>
          <w:sz w:val="24"/>
          <w:szCs w:val="24"/>
          <w:vertAlign w:val="subscript"/>
          <w:lang w:val="kk-KZ"/>
        </w:rPr>
        <w:t>2</w:t>
      </w:r>
      <w:r w:rsidRPr="008B2FFD">
        <w:rPr>
          <w:rFonts w:ascii="Times New Roman" w:hAnsi="Times New Roman" w:cs="Times New Roman"/>
          <w:sz w:val="24"/>
          <w:szCs w:val="24"/>
          <w:lang w:val="kk-KZ"/>
        </w:rPr>
        <w:t xml:space="preserve">O дист. құю) араластыру қажет. Сараптауға алынған ерітіндінің аликвоттық бөлігіне 15-20 мл дистилденген су және 1 тамшы метилоранж тамызып, даярланған HCl-ның ерітіндісімен титрлеу керек (ерітіндінің сары түсті реңі ашық-сарғыш түске ауысқанша. Куәгер ерітіндінің реңімен салғастыр). </w:t>
      </w:r>
      <w:r>
        <w:rPr>
          <w:rFonts w:ascii="Times New Roman" w:hAnsi="Times New Roman" w:cs="Times New Roman"/>
          <w:sz w:val="24"/>
          <w:szCs w:val="24"/>
          <w:lang w:val="kk-KZ"/>
        </w:rPr>
        <w:t>Соданың мөлшерін</w:t>
      </w:r>
      <w:r w:rsidRPr="008B2FFD">
        <w:rPr>
          <w:rFonts w:ascii="Times New Roman" w:hAnsi="Times New Roman" w:cs="Times New Roman"/>
          <w:sz w:val="24"/>
          <w:szCs w:val="24"/>
          <w:lang w:val="kk-KZ"/>
        </w:rPr>
        <w:t xml:space="preserve"> келесі теңдеу арқылы есептелінеді:</w:t>
      </w:r>
    </w:p>
    <w:p w14:paraId="103B84F0" w14:textId="68010D91" w:rsidR="008B2FFD" w:rsidRPr="008B2FFD" w:rsidRDefault="008B2FFD" w:rsidP="008B2FFD">
      <w:pPr>
        <w:tabs>
          <w:tab w:val="left" w:pos="0"/>
        </w:tabs>
        <w:ind w:firstLine="510"/>
        <w:jc w:val="center"/>
        <w:rPr>
          <w:rFonts w:ascii="Times New Roman" w:hAnsi="Times New Roman" w:cs="Times New Roman"/>
          <w:b/>
          <w:sz w:val="24"/>
          <w:szCs w:val="24"/>
          <w:u w:val="single"/>
          <w:lang w:val="en-US"/>
        </w:rPr>
      </w:pPr>
      <w:r w:rsidRPr="008B2FFD">
        <w:rPr>
          <w:rFonts w:ascii="Times New Roman" w:hAnsi="Times New Roman" w:cs="Times New Roman"/>
          <w:b/>
          <w:sz w:val="24"/>
          <w:szCs w:val="24"/>
          <w:lang w:val="kk-KZ"/>
        </w:rPr>
        <w:t xml:space="preserve">m  (Na2CO3) =  </w:t>
      </w:r>
      <w:r w:rsidRPr="008B2FFD">
        <w:rPr>
          <w:rFonts w:ascii="Times New Roman" w:hAnsi="Times New Roman" w:cs="Times New Roman"/>
          <w:b/>
          <w:sz w:val="24"/>
          <w:szCs w:val="24"/>
          <w:u w:val="single"/>
          <w:lang w:val="kk-KZ"/>
        </w:rPr>
        <w:t xml:space="preserve">V </w:t>
      </w:r>
      <w:r w:rsidRPr="008B2FFD">
        <w:rPr>
          <w:rFonts w:ascii="Times New Roman" w:hAnsi="Times New Roman" w:cs="Times New Roman"/>
          <w:b/>
          <w:sz w:val="24"/>
          <w:szCs w:val="24"/>
          <w:u w:val="single"/>
          <w:vertAlign w:val="subscript"/>
          <w:lang w:val="kk-KZ"/>
        </w:rPr>
        <w:t>(HCI)</w:t>
      </w:r>
      <w:r w:rsidRPr="008B2FFD">
        <w:rPr>
          <w:rFonts w:ascii="Times New Roman" w:hAnsi="Times New Roman" w:cs="Times New Roman"/>
          <w:b/>
          <w:sz w:val="24"/>
          <w:szCs w:val="24"/>
          <w:u w:val="single"/>
          <w:lang w:val="kk-KZ"/>
        </w:rPr>
        <w:t xml:space="preserve"> </w:t>
      </w:r>
      <w:r w:rsidRPr="008B2FFD">
        <w:rPr>
          <w:rFonts w:ascii="Times New Roman" w:hAnsi="Times New Roman" w:cs="Times New Roman"/>
          <w:b/>
          <w:sz w:val="24"/>
          <w:szCs w:val="24"/>
          <w:u w:val="single"/>
          <w:vertAlign w:val="superscript"/>
          <w:lang w:val="kk-KZ"/>
        </w:rPr>
        <w:t>.</w:t>
      </w:r>
      <w:r w:rsidRPr="008B2FFD">
        <w:rPr>
          <w:rFonts w:ascii="Times New Roman" w:hAnsi="Times New Roman" w:cs="Times New Roman"/>
          <w:b/>
          <w:sz w:val="24"/>
          <w:szCs w:val="24"/>
          <w:u w:val="single"/>
          <w:lang w:val="kk-KZ"/>
        </w:rPr>
        <w:t xml:space="preserve"> </w:t>
      </w:r>
      <w:proofErr w:type="gramStart"/>
      <w:r w:rsidRPr="008B2FFD">
        <w:rPr>
          <w:rFonts w:ascii="Times New Roman" w:hAnsi="Times New Roman" w:cs="Times New Roman"/>
          <w:b/>
          <w:sz w:val="24"/>
          <w:szCs w:val="24"/>
          <w:u w:val="single"/>
          <w:lang w:val="en-US"/>
        </w:rPr>
        <w:t>C</w:t>
      </w:r>
      <w:r w:rsidRPr="008B2FFD">
        <w:rPr>
          <w:rFonts w:ascii="Times New Roman" w:hAnsi="Times New Roman" w:cs="Times New Roman"/>
          <w:b/>
          <w:sz w:val="24"/>
          <w:szCs w:val="24"/>
          <w:u w:val="single"/>
          <w:vertAlign w:val="subscript"/>
          <w:lang w:val="en-US"/>
        </w:rPr>
        <w:t>(</w:t>
      </w:r>
      <w:proofErr w:type="gramEnd"/>
      <w:r w:rsidRPr="008B2FFD">
        <w:rPr>
          <w:rFonts w:ascii="Times New Roman" w:hAnsi="Times New Roman" w:cs="Times New Roman"/>
          <w:b/>
          <w:sz w:val="24"/>
          <w:szCs w:val="24"/>
          <w:u w:val="single"/>
          <w:vertAlign w:val="subscript"/>
          <w:lang w:val="en-US"/>
        </w:rPr>
        <w:t>HCI)</w:t>
      </w:r>
      <w:r w:rsidRPr="008B2FFD">
        <w:rPr>
          <w:rFonts w:ascii="Times New Roman" w:hAnsi="Times New Roman" w:cs="Times New Roman"/>
          <w:b/>
          <w:sz w:val="24"/>
          <w:szCs w:val="24"/>
          <w:u w:val="single"/>
          <w:lang w:val="en-US"/>
        </w:rPr>
        <w:t xml:space="preserve"> </w:t>
      </w:r>
      <w:r w:rsidRPr="008B2FFD">
        <w:rPr>
          <w:rFonts w:ascii="Times New Roman" w:hAnsi="Times New Roman" w:cs="Times New Roman"/>
          <w:b/>
          <w:sz w:val="24"/>
          <w:szCs w:val="24"/>
          <w:u w:val="single"/>
          <w:vertAlign w:val="superscript"/>
          <w:lang w:val="en-US"/>
        </w:rPr>
        <w:t>.</w:t>
      </w:r>
      <w:r w:rsidRPr="008B2FFD">
        <w:rPr>
          <w:rFonts w:ascii="Times New Roman" w:hAnsi="Times New Roman" w:cs="Times New Roman"/>
          <w:b/>
          <w:sz w:val="24"/>
          <w:szCs w:val="24"/>
          <w:u w:val="single"/>
          <w:lang w:val="en-US"/>
        </w:rPr>
        <w:t xml:space="preserve">  </w:t>
      </w:r>
      <w:proofErr w:type="gramStart"/>
      <w:r w:rsidRPr="008B2FFD">
        <w:rPr>
          <w:rFonts w:ascii="Times New Roman" w:hAnsi="Times New Roman" w:cs="Times New Roman"/>
          <w:b/>
          <w:sz w:val="24"/>
          <w:szCs w:val="24"/>
          <w:u w:val="single"/>
          <w:lang w:val="en-US"/>
        </w:rPr>
        <w:t>M</w:t>
      </w:r>
      <w:r w:rsidRPr="008B2FFD">
        <w:rPr>
          <w:rFonts w:ascii="Times New Roman" w:hAnsi="Times New Roman" w:cs="Times New Roman"/>
          <w:b/>
          <w:sz w:val="24"/>
          <w:szCs w:val="24"/>
          <w:u w:val="single"/>
          <w:vertAlign w:val="subscript"/>
        </w:rPr>
        <w:t>экв</w:t>
      </w:r>
      <w:r w:rsidRPr="008B2FFD">
        <w:rPr>
          <w:rFonts w:ascii="Times New Roman" w:hAnsi="Times New Roman" w:cs="Times New Roman"/>
          <w:b/>
          <w:sz w:val="24"/>
          <w:szCs w:val="24"/>
          <w:u w:val="single"/>
          <w:lang w:val="en-US"/>
        </w:rPr>
        <w:t>(</w:t>
      </w:r>
      <w:proofErr w:type="gramEnd"/>
      <w:r>
        <w:rPr>
          <w:rFonts w:ascii="Times New Roman" w:hAnsi="Times New Roman" w:cs="Times New Roman"/>
          <w:b/>
          <w:sz w:val="24"/>
          <w:szCs w:val="24"/>
          <w:lang w:val="en-US"/>
        </w:rPr>
        <w:t>Na2CO3</w:t>
      </w:r>
      <w:r w:rsidRPr="008B2FFD">
        <w:rPr>
          <w:rFonts w:ascii="Times New Roman" w:hAnsi="Times New Roman" w:cs="Times New Roman"/>
          <w:b/>
          <w:sz w:val="24"/>
          <w:szCs w:val="24"/>
          <w:u w:val="single"/>
          <w:lang w:val="en-US"/>
        </w:rPr>
        <w:t xml:space="preserve">) </w:t>
      </w:r>
      <w:r w:rsidRPr="008B2FFD">
        <w:rPr>
          <w:rFonts w:ascii="Times New Roman" w:hAnsi="Times New Roman" w:cs="Times New Roman"/>
          <w:b/>
          <w:sz w:val="24"/>
          <w:szCs w:val="24"/>
          <w:u w:val="single"/>
          <w:vertAlign w:val="superscript"/>
          <w:lang w:val="en-US"/>
        </w:rPr>
        <w:t>.</w:t>
      </w:r>
      <w:r w:rsidRPr="008B2FFD">
        <w:rPr>
          <w:rFonts w:ascii="Times New Roman" w:hAnsi="Times New Roman" w:cs="Times New Roman"/>
          <w:b/>
          <w:sz w:val="24"/>
          <w:szCs w:val="24"/>
          <w:u w:val="single"/>
          <w:lang w:val="en-US"/>
        </w:rPr>
        <w:t xml:space="preserve"> V </w:t>
      </w:r>
      <w:r w:rsidRPr="008B2FFD">
        <w:rPr>
          <w:rFonts w:ascii="Times New Roman" w:hAnsi="Times New Roman" w:cs="Times New Roman"/>
          <w:b/>
          <w:sz w:val="24"/>
          <w:szCs w:val="24"/>
          <w:u w:val="single"/>
          <w:lang w:val="kk-KZ"/>
        </w:rPr>
        <w:t>ө</w:t>
      </w:r>
      <w:r w:rsidRPr="008B2FFD">
        <w:rPr>
          <w:rFonts w:ascii="Times New Roman" w:hAnsi="Times New Roman" w:cs="Times New Roman"/>
          <w:b/>
          <w:sz w:val="24"/>
          <w:szCs w:val="24"/>
          <w:u w:val="single"/>
          <w:lang w:val="en-US"/>
        </w:rPr>
        <w:t>.</w:t>
      </w:r>
      <w:r w:rsidRPr="008B2FFD">
        <w:rPr>
          <w:rFonts w:ascii="Times New Roman" w:hAnsi="Times New Roman" w:cs="Times New Roman"/>
          <w:b/>
          <w:sz w:val="24"/>
          <w:szCs w:val="24"/>
          <w:u w:val="single"/>
          <w:lang w:val="kk-KZ"/>
        </w:rPr>
        <w:t>к</w:t>
      </w:r>
      <w:r w:rsidRPr="008B2FFD">
        <w:rPr>
          <w:rFonts w:ascii="Times New Roman" w:hAnsi="Times New Roman" w:cs="Times New Roman"/>
          <w:b/>
          <w:sz w:val="24"/>
          <w:szCs w:val="24"/>
          <w:u w:val="single"/>
          <w:lang w:val="en-US"/>
        </w:rPr>
        <w:t xml:space="preserve">.  </w:t>
      </w:r>
    </w:p>
    <w:p w14:paraId="5667954C" w14:textId="77777777" w:rsidR="008B2FFD" w:rsidRPr="008B2FFD" w:rsidRDefault="008B2FFD" w:rsidP="008B2FFD">
      <w:pPr>
        <w:tabs>
          <w:tab w:val="left" w:pos="0"/>
        </w:tabs>
        <w:ind w:firstLine="510"/>
        <w:jc w:val="both"/>
        <w:rPr>
          <w:rFonts w:ascii="Times New Roman" w:hAnsi="Times New Roman" w:cs="Times New Roman"/>
          <w:b/>
          <w:sz w:val="24"/>
          <w:szCs w:val="24"/>
          <w:vertAlign w:val="subscript"/>
          <w:lang w:val="en-US"/>
        </w:rPr>
      </w:pPr>
      <w:r w:rsidRPr="008B2FFD">
        <w:rPr>
          <w:rFonts w:ascii="Times New Roman" w:hAnsi="Times New Roman" w:cs="Times New Roman"/>
          <w:b/>
          <w:sz w:val="24"/>
          <w:szCs w:val="24"/>
          <w:lang w:val="en-US"/>
        </w:rPr>
        <w:tab/>
      </w:r>
      <w:r w:rsidRPr="008B2FFD">
        <w:rPr>
          <w:rFonts w:ascii="Times New Roman" w:hAnsi="Times New Roman" w:cs="Times New Roman"/>
          <w:b/>
          <w:sz w:val="24"/>
          <w:szCs w:val="24"/>
          <w:lang w:val="en-US"/>
        </w:rPr>
        <w:tab/>
      </w:r>
      <w:r w:rsidRPr="008B2FFD">
        <w:rPr>
          <w:rFonts w:ascii="Times New Roman" w:hAnsi="Times New Roman" w:cs="Times New Roman"/>
          <w:b/>
          <w:sz w:val="24"/>
          <w:szCs w:val="24"/>
          <w:lang w:val="en-US"/>
        </w:rPr>
        <w:tab/>
      </w:r>
      <w:r w:rsidRPr="008B2FFD">
        <w:rPr>
          <w:rFonts w:ascii="Times New Roman" w:hAnsi="Times New Roman" w:cs="Times New Roman"/>
          <w:b/>
          <w:sz w:val="24"/>
          <w:szCs w:val="24"/>
          <w:lang w:val="en-US"/>
        </w:rPr>
        <w:tab/>
      </w:r>
      <w:r w:rsidRPr="008B2FFD">
        <w:rPr>
          <w:rFonts w:ascii="Times New Roman" w:hAnsi="Times New Roman" w:cs="Times New Roman"/>
          <w:b/>
          <w:sz w:val="24"/>
          <w:szCs w:val="24"/>
          <w:lang w:val="en-US"/>
        </w:rPr>
        <w:tab/>
      </w:r>
      <w:r w:rsidRPr="008B2FFD">
        <w:rPr>
          <w:rFonts w:ascii="Times New Roman" w:hAnsi="Times New Roman" w:cs="Times New Roman"/>
          <w:b/>
          <w:sz w:val="24"/>
          <w:szCs w:val="24"/>
          <w:lang w:val="en-US"/>
        </w:rPr>
        <w:tab/>
        <w:t xml:space="preserve">  </w:t>
      </w:r>
      <w:proofErr w:type="gramStart"/>
      <w:r w:rsidRPr="008B2FFD">
        <w:rPr>
          <w:rFonts w:ascii="Times New Roman" w:hAnsi="Times New Roman" w:cs="Times New Roman"/>
          <w:b/>
          <w:sz w:val="24"/>
          <w:szCs w:val="24"/>
          <w:lang w:val="en-US"/>
        </w:rPr>
        <w:t xml:space="preserve">1000 </w:t>
      </w:r>
      <w:r w:rsidRPr="008B2FFD">
        <w:rPr>
          <w:rFonts w:ascii="Times New Roman" w:hAnsi="Times New Roman" w:cs="Times New Roman"/>
          <w:b/>
          <w:sz w:val="24"/>
          <w:szCs w:val="24"/>
          <w:vertAlign w:val="superscript"/>
          <w:lang w:val="en-US"/>
        </w:rPr>
        <w:t>.</w:t>
      </w:r>
      <w:proofErr w:type="gramEnd"/>
      <w:r w:rsidRPr="008B2FFD">
        <w:rPr>
          <w:rFonts w:ascii="Times New Roman" w:hAnsi="Times New Roman" w:cs="Times New Roman"/>
          <w:b/>
          <w:sz w:val="24"/>
          <w:szCs w:val="24"/>
          <w:vertAlign w:val="superscript"/>
          <w:lang w:val="en-US"/>
        </w:rPr>
        <w:t xml:space="preserve"> </w:t>
      </w:r>
      <w:r w:rsidRPr="008B2FFD">
        <w:rPr>
          <w:rFonts w:ascii="Times New Roman" w:hAnsi="Times New Roman" w:cs="Times New Roman"/>
          <w:b/>
          <w:sz w:val="24"/>
          <w:szCs w:val="24"/>
          <w:lang w:val="en-US"/>
        </w:rPr>
        <w:t xml:space="preserve"> </w:t>
      </w:r>
      <w:proofErr w:type="spellStart"/>
      <w:r w:rsidRPr="008B2FFD">
        <w:rPr>
          <w:rFonts w:ascii="Times New Roman" w:hAnsi="Times New Roman" w:cs="Times New Roman"/>
          <w:b/>
          <w:sz w:val="24"/>
          <w:szCs w:val="24"/>
          <w:lang w:val="en-US"/>
        </w:rPr>
        <w:t>V</w:t>
      </w:r>
      <w:r w:rsidRPr="008B2FFD">
        <w:rPr>
          <w:rFonts w:ascii="Times New Roman" w:hAnsi="Times New Roman" w:cs="Times New Roman"/>
          <w:b/>
          <w:sz w:val="24"/>
          <w:szCs w:val="24"/>
          <w:vertAlign w:val="subscript"/>
          <w:lang w:val="en-US"/>
        </w:rPr>
        <w:t>a</w:t>
      </w:r>
      <w:proofErr w:type="spellEnd"/>
      <w:r w:rsidRPr="008B2FFD">
        <w:rPr>
          <w:rFonts w:ascii="Times New Roman" w:hAnsi="Times New Roman" w:cs="Times New Roman"/>
          <w:b/>
          <w:sz w:val="24"/>
          <w:szCs w:val="24"/>
          <w:vertAlign w:val="subscript"/>
          <w:lang w:val="kk-KZ"/>
        </w:rPr>
        <w:t>л</w:t>
      </w:r>
      <w:r w:rsidRPr="008B2FFD">
        <w:rPr>
          <w:rFonts w:ascii="Times New Roman" w:hAnsi="Times New Roman" w:cs="Times New Roman"/>
          <w:b/>
          <w:sz w:val="24"/>
          <w:szCs w:val="24"/>
          <w:vertAlign w:val="subscript"/>
          <w:lang w:val="en-US"/>
        </w:rPr>
        <w:t>.</w:t>
      </w:r>
    </w:p>
    <w:p w14:paraId="07C7EE05"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V</w:t>
      </w:r>
      <w:r w:rsidRPr="008B2FFD">
        <w:rPr>
          <w:rFonts w:ascii="Times New Roman" w:hAnsi="Times New Roman" w:cs="Times New Roman"/>
          <w:sz w:val="24"/>
          <w:szCs w:val="24"/>
          <w:vertAlign w:val="subscript"/>
          <w:lang w:val="en-US"/>
        </w:rPr>
        <w:t>HCL</w:t>
      </w:r>
      <w:r w:rsidRPr="008B2FFD">
        <w:rPr>
          <w:rFonts w:ascii="Times New Roman" w:hAnsi="Times New Roman" w:cs="Times New Roman"/>
          <w:sz w:val="24"/>
          <w:szCs w:val="24"/>
          <w:lang w:val="kk-KZ"/>
        </w:rPr>
        <w:t xml:space="preserve"> – титрлеуге жұмсалған HCL ерітіндісінің көлемі, мл;</w:t>
      </w:r>
    </w:p>
    <w:p w14:paraId="1C02FB94"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t>V</w:t>
      </w:r>
      <w:r w:rsidRPr="008B2FFD">
        <w:rPr>
          <w:rFonts w:ascii="Times New Roman" w:hAnsi="Times New Roman" w:cs="Times New Roman"/>
          <w:sz w:val="24"/>
          <w:szCs w:val="24"/>
          <w:vertAlign w:val="subscript"/>
          <w:lang w:val="kk-KZ"/>
        </w:rPr>
        <w:t xml:space="preserve">ө.к. </w:t>
      </w:r>
      <w:r w:rsidRPr="008B2FFD">
        <w:rPr>
          <w:rFonts w:ascii="Times New Roman" w:hAnsi="Times New Roman" w:cs="Times New Roman"/>
          <w:sz w:val="24"/>
          <w:szCs w:val="24"/>
          <w:lang w:val="kk-KZ"/>
        </w:rPr>
        <w:t>– сараптамаға берілген үлгі орналастырылған өлшеуіш колбаның көлемі, мл;</w:t>
      </w:r>
    </w:p>
    <w:p w14:paraId="397A145D" w14:textId="77777777" w:rsidR="008B2FFD" w:rsidRPr="008B2FFD" w:rsidRDefault="008B2FFD" w:rsidP="008B2FFD">
      <w:pPr>
        <w:jc w:val="both"/>
        <w:rPr>
          <w:rFonts w:ascii="Times New Roman" w:hAnsi="Times New Roman" w:cs="Times New Roman"/>
          <w:sz w:val="24"/>
          <w:szCs w:val="24"/>
          <w:lang w:val="kk-KZ"/>
        </w:rPr>
      </w:pPr>
      <w:r w:rsidRPr="008B2FFD">
        <w:rPr>
          <w:rFonts w:ascii="Times New Roman" w:hAnsi="Times New Roman" w:cs="Times New Roman"/>
          <w:sz w:val="24"/>
          <w:szCs w:val="24"/>
          <w:lang w:val="kk-KZ"/>
        </w:rPr>
        <w:lastRenderedPageBreak/>
        <w:t>V</w:t>
      </w:r>
      <w:r w:rsidRPr="008B2FFD">
        <w:rPr>
          <w:rFonts w:ascii="Times New Roman" w:hAnsi="Times New Roman" w:cs="Times New Roman"/>
          <w:sz w:val="24"/>
          <w:szCs w:val="24"/>
          <w:vertAlign w:val="subscript"/>
          <w:lang w:val="kk-KZ"/>
        </w:rPr>
        <w:t>ал</w:t>
      </w:r>
      <w:r w:rsidRPr="008B2FFD">
        <w:rPr>
          <w:rFonts w:ascii="Times New Roman" w:hAnsi="Times New Roman" w:cs="Times New Roman"/>
          <w:sz w:val="24"/>
          <w:szCs w:val="24"/>
          <w:lang w:val="kk-KZ"/>
        </w:rPr>
        <w:t xml:space="preserve"> – сараптамаға алынған үлгінің аликвотының мөлшері, мл.</w:t>
      </w:r>
    </w:p>
    <w:p w14:paraId="2F7E8A5C" w14:textId="6D487D95" w:rsidR="008B2FFD" w:rsidRPr="0080259D" w:rsidRDefault="0080259D">
      <w:pPr>
        <w:rPr>
          <w:rFonts w:ascii="Times New Roman" w:hAnsi="Times New Roman" w:cs="Times New Roman"/>
          <w:b/>
          <w:bCs/>
          <w:sz w:val="24"/>
          <w:szCs w:val="24"/>
          <w:lang w:val="kk-KZ"/>
        </w:rPr>
      </w:pPr>
      <w:r w:rsidRPr="0080259D">
        <w:rPr>
          <w:rFonts w:ascii="Times New Roman" w:hAnsi="Times New Roman" w:cs="Times New Roman"/>
          <w:b/>
          <w:bCs/>
          <w:sz w:val="24"/>
          <w:szCs w:val="24"/>
          <w:lang w:val="kk-KZ"/>
        </w:rPr>
        <w:t>Интернет ресурстар</w:t>
      </w:r>
    </w:p>
    <w:p w14:paraId="1106C13B" w14:textId="26007D27" w:rsidR="0080259D" w:rsidRDefault="00606326">
      <w:pPr>
        <w:rPr>
          <w:rFonts w:ascii="Times New Roman" w:hAnsi="Times New Roman" w:cs="Times New Roman"/>
          <w:sz w:val="24"/>
          <w:szCs w:val="24"/>
          <w:lang w:val="kk-KZ"/>
        </w:rPr>
      </w:pPr>
      <w:hyperlink r:id="rId5" w:history="1">
        <w:r w:rsidR="0080259D" w:rsidRPr="00C17CFB">
          <w:rPr>
            <w:rStyle w:val="a4"/>
            <w:rFonts w:ascii="Times New Roman" w:hAnsi="Times New Roman" w:cs="Times New Roman"/>
            <w:sz w:val="24"/>
            <w:szCs w:val="24"/>
            <w:lang w:val="kk-KZ"/>
          </w:rPr>
          <w:t>https://youtu.be/TCyUgg485Mk</w:t>
        </w:r>
      </w:hyperlink>
    </w:p>
    <w:p w14:paraId="0847652A" w14:textId="30BA237A" w:rsidR="0080259D" w:rsidRDefault="00606326">
      <w:pPr>
        <w:rPr>
          <w:rFonts w:ascii="Times New Roman" w:hAnsi="Times New Roman" w:cs="Times New Roman"/>
          <w:sz w:val="24"/>
          <w:szCs w:val="24"/>
          <w:lang w:val="kk-KZ"/>
        </w:rPr>
      </w:pPr>
      <w:hyperlink r:id="rId6" w:history="1">
        <w:r w:rsidR="0080259D" w:rsidRPr="00C17CFB">
          <w:rPr>
            <w:rStyle w:val="a4"/>
            <w:rFonts w:ascii="Times New Roman" w:hAnsi="Times New Roman" w:cs="Times New Roman"/>
            <w:sz w:val="24"/>
            <w:szCs w:val="24"/>
            <w:lang w:val="kk-KZ"/>
          </w:rPr>
          <w:t>https://youtu.be/0pW1uFq4F4Y</w:t>
        </w:r>
      </w:hyperlink>
    </w:p>
    <w:p w14:paraId="2D6E1FF9" w14:textId="722C700D" w:rsidR="0080259D" w:rsidRDefault="00606326">
      <w:pPr>
        <w:rPr>
          <w:rFonts w:ascii="Times New Roman" w:hAnsi="Times New Roman" w:cs="Times New Roman"/>
          <w:sz w:val="24"/>
          <w:szCs w:val="24"/>
          <w:lang w:val="kk-KZ"/>
        </w:rPr>
      </w:pPr>
      <w:hyperlink r:id="rId7" w:history="1">
        <w:r w:rsidR="0080259D" w:rsidRPr="00C17CFB">
          <w:rPr>
            <w:rStyle w:val="a4"/>
            <w:rFonts w:ascii="Times New Roman" w:hAnsi="Times New Roman" w:cs="Times New Roman"/>
            <w:sz w:val="24"/>
            <w:szCs w:val="24"/>
            <w:lang w:val="kk-KZ"/>
          </w:rPr>
          <w:t>https://youtu.be/WN6oVDV5BEc</w:t>
        </w:r>
      </w:hyperlink>
    </w:p>
    <w:p w14:paraId="457E64D9" w14:textId="34302B2D" w:rsidR="0080259D" w:rsidRDefault="00606326">
      <w:pPr>
        <w:rPr>
          <w:rFonts w:ascii="Times New Roman" w:hAnsi="Times New Roman" w:cs="Times New Roman"/>
          <w:sz w:val="24"/>
          <w:szCs w:val="24"/>
          <w:lang w:val="kk-KZ"/>
        </w:rPr>
      </w:pPr>
      <w:hyperlink r:id="rId8" w:history="1">
        <w:r w:rsidR="0080259D" w:rsidRPr="00C17CFB">
          <w:rPr>
            <w:rStyle w:val="a4"/>
            <w:rFonts w:ascii="Times New Roman" w:hAnsi="Times New Roman" w:cs="Times New Roman"/>
            <w:sz w:val="24"/>
            <w:szCs w:val="24"/>
            <w:lang w:val="kk-KZ"/>
          </w:rPr>
          <w:t>https://youtu.be/FMwLSvZtsRw</w:t>
        </w:r>
      </w:hyperlink>
    </w:p>
    <w:p w14:paraId="67666844" w14:textId="683131DF" w:rsidR="0080259D" w:rsidRDefault="00606326">
      <w:pPr>
        <w:rPr>
          <w:rFonts w:ascii="Times New Roman" w:hAnsi="Times New Roman" w:cs="Times New Roman"/>
          <w:sz w:val="24"/>
          <w:szCs w:val="24"/>
          <w:lang w:val="kk-KZ"/>
        </w:rPr>
      </w:pPr>
      <w:hyperlink r:id="rId9" w:history="1">
        <w:r w:rsidR="0080259D" w:rsidRPr="00C17CFB">
          <w:rPr>
            <w:rStyle w:val="a4"/>
            <w:rFonts w:ascii="Times New Roman" w:hAnsi="Times New Roman" w:cs="Times New Roman"/>
            <w:sz w:val="24"/>
            <w:szCs w:val="24"/>
            <w:lang w:val="kk-KZ"/>
          </w:rPr>
          <w:t>https://youtu.be/Qt_DDqhBCg8</w:t>
        </w:r>
      </w:hyperlink>
    </w:p>
    <w:p w14:paraId="293DF772" w14:textId="305E1FC2" w:rsidR="0080259D" w:rsidRDefault="00606326">
      <w:pPr>
        <w:rPr>
          <w:rFonts w:ascii="Times New Roman" w:hAnsi="Times New Roman" w:cs="Times New Roman"/>
          <w:sz w:val="24"/>
          <w:szCs w:val="24"/>
          <w:lang w:val="kk-KZ"/>
        </w:rPr>
      </w:pPr>
      <w:hyperlink r:id="rId10" w:history="1">
        <w:r w:rsidR="0080259D" w:rsidRPr="00C17CFB">
          <w:rPr>
            <w:rStyle w:val="a4"/>
            <w:rFonts w:ascii="Times New Roman" w:hAnsi="Times New Roman" w:cs="Times New Roman"/>
            <w:sz w:val="24"/>
            <w:szCs w:val="24"/>
            <w:lang w:val="kk-KZ"/>
          </w:rPr>
          <w:t>https://youtu.be/aw-7J9XXr5s</w:t>
        </w:r>
      </w:hyperlink>
    </w:p>
    <w:p w14:paraId="3D25DD73" w14:textId="0B05D393" w:rsidR="0080259D" w:rsidRDefault="00606326">
      <w:pPr>
        <w:rPr>
          <w:rFonts w:ascii="Times New Roman" w:hAnsi="Times New Roman" w:cs="Times New Roman"/>
          <w:sz w:val="24"/>
          <w:szCs w:val="24"/>
          <w:lang w:val="kk-KZ"/>
        </w:rPr>
      </w:pPr>
      <w:hyperlink r:id="rId11" w:history="1">
        <w:r w:rsidR="0080259D" w:rsidRPr="00C17CFB">
          <w:rPr>
            <w:rStyle w:val="a4"/>
            <w:rFonts w:ascii="Times New Roman" w:hAnsi="Times New Roman" w:cs="Times New Roman"/>
            <w:sz w:val="24"/>
            <w:szCs w:val="24"/>
            <w:lang w:val="kk-KZ"/>
          </w:rPr>
          <w:t>https://youtu.be/QoZRGohSIUo</w:t>
        </w:r>
      </w:hyperlink>
    </w:p>
    <w:p w14:paraId="75B5817D" w14:textId="19EE0B67" w:rsidR="0080259D" w:rsidRPr="008B2FFD" w:rsidRDefault="0080259D">
      <w:pPr>
        <w:rPr>
          <w:rFonts w:ascii="Times New Roman" w:hAnsi="Times New Roman" w:cs="Times New Roman"/>
          <w:sz w:val="24"/>
          <w:szCs w:val="24"/>
          <w:lang w:val="kk-KZ"/>
        </w:rPr>
      </w:pPr>
      <w:r w:rsidRPr="0080259D">
        <w:rPr>
          <w:rFonts w:ascii="Times New Roman" w:hAnsi="Times New Roman" w:cs="Times New Roman"/>
          <w:sz w:val="24"/>
          <w:szCs w:val="24"/>
          <w:lang w:val="kk-KZ"/>
        </w:rPr>
        <w:t>https://youtu.be/VR6HFB3ctoo</w:t>
      </w:r>
    </w:p>
    <w:sectPr w:rsidR="0080259D" w:rsidRPr="008B2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5DEC"/>
    <w:multiLevelType w:val="hybridMultilevel"/>
    <w:tmpl w:val="C95456F0"/>
    <w:lvl w:ilvl="0" w:tplc="A86E2B12">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ECB6624"/>
    <w:multiLevelType w:val="hybridMultilevel"/>
    <w:tmpl w:val="D8109C2E"/>
    <w:lvl w:ilvl="0" w:tplc="380C77AC">
      <w:start w:val="1"/>
      <w:numFmt w:val="decimal"/>
      <w:lvlText w:val="%1."/>
      <w:lvlJc w:val="left"/>
      <w:pPr>
        <w:tabs>
          <w:tab w:val="num" w:pos="870"/>
        </w:tabs>
        <w:ind w:left="870" w:hanging="360"/>
      </w:pPr>
      <w:rPr>
        <w:b/>
      </w:rPr>
    </w:lvl>
    <w:lvl w:ilvl="1" w:tplc="2C2E2686">
      <w:start w:val="1"/>
      <w:numFmt w:val="decimal"/>
      <w:lvlText w:val="%2)"/>
      <w:lvlJc w:val="left"/>
      <w:pPr>
        <w:tabs>
          <w:tab w:val="num" w:pos="1590"/>
        </w:tabs>
        <w:ind w:left="159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32E64C0"/>
    <w:multiLevelType w:val="hybridMultilevel"/>
    <w:tmpl w:val="C46CE914"/>
    <w:lvl w:ilvl="0" w:tplc="7E5AA19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FD"/>
    <w:rsid w:val="00606326"/>
    <w:rsid w:val="007F34C0"/>
    <w:rsid w:val="0080259D"/>
    <w:rsid w:val="008B2FFD"/>
    <w:rsid w:val="00D7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3560"/>
  <w15:chartTrackingRefBased/>
  <w15:docId w15:val="{17BAFAF3-5B2C-4EC2-957F-A72D9A9C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FFD"/>
    <w:pPr>
      <w:spacing w:after="0" w:line="240" w:lineRule="auto"/>
      <w:ind w:left="720"/>
      <w:contextualSpacing/>
    </w:pPr>
    <w:rPr>
      <w:rFonts w:ascii="Times New Roman" w:eastAsia="SimSun" w:hAnsi="Times New Roman" w:cs="Times New Roman"/>
      <w:color w:val="000000"/>
      <w:sz w:val="28"/>
      <w:szCs w:val="28"/>
      <w:lang w:eastAsia="zh-CN"/>
    </w:rPr>
  </w:style>
  <w:style w:type="character" w:styleId="a4">
    <w:name w:val="Hyperlink"/>
    <w:basedOn w:val="a0"/>
    <w:uiPriority w:val="99"/>
    <w:unhideWhenUsed/>
    <w:rsid w:val="0080259D"/>
    <w:rPr>
      <w:color w:val="0563C1" w:themeColor="hyperlink"/>
      <w:u w:val="single"/>
    </w:rPr>
  </w:style>
  <w:style w:type="character" w:customStyle="1" w:styleId="UnresolvedMention">
    <w:name w:val="Unresolved Mention"/>
    <w:basedOn w:val="a0"/>
    <w:uiPriority w:val="99"/>
    <w:semiHidden/>
    <w:unhideWhenUsed/>
    <w:rsid w:val="0080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9591">
      <w:bodyDiv w:val="1"/>
      <w:marLeft w:val="0"/>
      <w:marRight w:val="0"/>
      <w:marTop w:val="0"/>
      <w:marBottom w:val="0"/>
      <w:divBdr>
        <w:top w:val="none" w:sz="0" w:space="0" w:color="auto"/>
        <w:left w:val="none" w:sz="0" w:space="0" w:color="auto"/>
        <w:bottom w:val="none" w:sz="0" w:space="0" w:color="auto"/>
        <w:right w:val="none" w:sz="0" w:space="0" w:color="auto"/>
      </w:divBdr>
    </w:div>
    <w:div w:id="18319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MwLSvZtsR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WN6oVDV5B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pW1uFq4F4Y" TargetMode="External"/><Relationship Id="rId11" Type="http://schemas.openxmlformats.org/officeDocument/2006/relationships/hyperlink" Target="https://youtu.be/QoZRGohSIUo" TargetMode="External"/><Relationship Id="rId5" Type="http://schemas.openxmlformats.org/officeDocument/2006/relationships/hyperlink" Target="https://youtu.be/TCyUgg485Mk" TargetMode="External"/><Relationship Id="rId10" Type="http://schemas.openxmlformats.org/officeDocument/2006/relationships/hyperlink" Target="https://youtu.be/aw-7J9XXr5s" TargetMode="External"/><Relationship Id="rId4" Type="http://schemas.openxmlformats.org/officeDocument/2006/relationships/webSettings" Target="webSettings.xml"/><Relationship Id="rId9" Type="http://schemas.openxmlformats.org/officeDocument/2006/relationships/hyperlink" Target="https://youtu.be/Qt_DDqhBCg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Аргимбаева Акмарал</dc:creator>
  <cp:keywords/>
  <dc:description/>
  <cp:lastModifiedBy>Кудреева Лейла</cp:lastModifiedBy>
  <cp:revision>2</cp:revision>
  <dcterms:created xsi:type="dcterms:W3CDTF">2022-07-02T10:28:00Z</dcterms:created>
  <dcterms:modified xsi:type="dcterms:W3CDTF">2022-07-02T10:28:00Z</dcterms:modified>
</cp:coreProperties>
</file>